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A" w:rsidRPr="0013770D" w:rsidRDefault="0013770D" w:rsidP="0013770D">
      <w:pPr>
        <w:spacing w:after="0"/>
        <w:ind w:left="-284" w:right="708" w:firstLine="992"/>
        <w:jc w:val="both"/>
        <w:rPr>
          <w:rFonts w:ascii="Times New Roman" w:hAnsi="Times New Roman" w:cs="Times New Roman"/>
        </w:rPr>
      </w:pPr>
      <w:r w:rsidRPr="0013770D">
        <w:rPr>
          <w:rFonts w:ascii="Times New Roman" w:hAnsi="Times New Roman" w:cs="Times New Roman"/>
          <w:sz w:val="28"/>
          <w:szCs w:val="28"/>
        </w:rPr>
        <w:t xml:space="preserve">Управление предпринимательства и инвестиционной деятельности АМС </w:t>
      </w:r>
      <w:proofErr w:type="spellStart"/>
      <w:r w:rsidRPr="0013770D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13770D">
        <w:rPr>
          <w:rFonts w:ascii="Times New Roman" w:hAnsi="Times New Roman" w:cs="Times New Roman"/>
          <w:sz w:val="28"/>
          <w:szCs w:val="28"/>
        </w:rPr>
        <w:t xml:space="preserve"> (далее – Упр</w:t>
      </w:r>
      <w:r>
        <w:rPr>
          <w:rFonts w:ascii="Times New Roman" w:hAnsi="Times New Roman" w:cs="Times New Roman"/>
          <w:sz w:val="28"/>
          <w:szCs w:val="28"/>
        </w:rPr>
        <w:t xml:space="preserve">авление) – Организатор аукциона </w:t>
      </w:r>
      <w:r w:rsidRPr="0013770D">
        <w:rPr>
          <w:rFonts w:ascii="Times New Roman" w:hAnsi="Times New Roman" w:cs="Times New Roman"/>
          <w:b/>
          <w:sz w:val="28"/>
          <w:szCs w:val="28"/>
        </w:rPr>
        <w:t>№</w:t>
      </w:r>
      <w:r w:rsidRPr="0013770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13 </w:t>
      </w:r>
      <w:r w:rsidRPr="0013770D">
        <w:rPr>
          <w:rFonts w:ascii="Times New Roman" w:hAnsi="Times New Roman" w:cs="Times New Roman"/>
          <w:b/>
          <w:sz w:val="28"/>
          <w:szCs w:val="28"/>
          <w:lang w:eastAsia="zh-CN"/>
        </w:rPr>
        <w:t>от 17.05.</w:t>
      </w:r>
      <w:r w:rsidRPr="0013770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2024 </w:t>
      </w:r>
      <w:r w:rsidRPr="0013770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в городе Владикавказ </w:t>
      </w:r>
      <w:r w:rsidRPr="0013770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АМС </w:t>
      </w:r>
      <w:proofErr w:type="spellStart"/>
      <w:r w:rsidRPr="0013770D">
        <w:rPr>
          <w:rFonts w:ascii="Times New Roman" w:hAnsi="Times New Roman" w:cs="Times New Roman"/>
          <w:sz w:val="28"/>
          <w:szCs w:val="28"/>
        </w:rPr>
        <w:t>г.Владикаказа</w:t>
      </w:r>
      <w:proofErr w:type="spellEnd"/>
      <w:r w:rsidRPr="0013770D">
        <w:rPr>
          <w:rFonts w:ascii="Times New Roman" w:hAnsi="Times New Roman" w:cs="Times New Roman"/>
          <w:sz w:val="28"/>
          <w:szCs w:val="28"/>
        </w:rPr>
        <w:t xml:space="preserve"> от 13.05.2020 №824 «</w:t>
      </w:r>
      <w:r w:rsidRPr="0013770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</w:t>
      </w:r>
      <w:bookmarkStart w:id="0" w:name="_GoBack"/>
      <w:bookmarkEnd w:id="0"/>
      <w:r w:rsidRPr="0013770D">
        <w:rPr>
          <w:rFonts w:ascii="Times New Roman" w:hAnsi="Times New Roman" w:cs="Times New Roman"/>
          <w:sz w:val="28"/>
          <w:szCs w:val="28"/>
        </w:rPr>
        <w:t>объектов и объектов оказания услуг, минимальной платы на право размещения нестационарных объектов, перечня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(размещаемых) на территории муниципального образования город Владикавказ</w:t>
      </w:r>
      <w:r w:rsidRPr="0013770D">
        <w:rPr>
          <w:rFonts w:ascii="Times New Roman" w:hAnsi="Times New Roman" w:cs="Times New Roman"/>
          <w:sz w:val="28"/>
          <w:szCs w:val="28"/>
        </w:rPr>
        <w:t xml:space="preserve">» Уведомляет об исключении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3770D">
        <w:rPr>
          <w:rFonts w:ascii="Times New Roman" w:hAnsi="Times New Roman" w:cs="Times New Roman"/>
          <w:sz w:val="28"/>
          <w:szCs w:val="28"/>
        </w:rPr>
        <w:t>лотов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3770D">
        <w:rPr>
          <w:rFonts w:ascii="Times New Roman" w:hAnsi="Times New Roman" w:cs="Times New Roman"/>
          <w:sz w:val="28"/>
          <w:szCs w:val="28"/>
        </w:rPr>
        <w:t xml:space="preserve"> №43, №44, №45, №46, №48, №52, №56, №57, №60, №62, №65, №71, №81, №84, №88 из вышеуказанного аукциона. В связи с исключением, заявки по данным лотам приниматься не будут.</w:t>
      </w:r>
    </w:p>
    <w:sectPr w:rsidR="002F43FA" w:rsidRPr="0013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4"/>
    <w:rsid w:val="00130894"/>
    <w:rsid w:val="0013770D"/>
    <w:rsid w:val="002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0EF4-00F7-4399-93DD-828BAE3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Тимур Абаев</cp:lastModifiedBy>
  <cp:revision>2</cp:revision>
  <dcterms:created xsi:type="dcterms:W3CDTF">2024-05-23T14:48:00Z</dcterms:created>
  <dcterms:modified xsi:type="dcterms:W3CDTF">2024-05-23T14:52:00Z</dcterms:modified>
</cp:coreProperties>
</file>