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BB" w:rsidRPr="004D0C71" w:rsidRDefault="004D0C71" w:rsidP="005D30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0C71">
        <w:rPr>
          <w:rFonts w:ascii="Times New Roman" w:hAnsi="Times New Roman" w:cs="Times New Roman"/>
          <w:b/>
          <w:sz w:val="24"/>
          <w:szCs w:val="24"/>
        </w:rPr>
        <w:t>Сводка</w:t>
      </w:r>
      <w:r w:rsidR="005D30BB" w:rsidRPr="004D0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C71">
        <w:rPr>
          <w:rFonts w:ascii="Times New Roman" w:hAnsi="Times New Roman" w:cs="Times New Roman"/>
          <w:b/>
          <w:sz w:val="24"/>
          <w:szCs w:val="24"/>
        </w:rPr>
        <w:t>предложений,</w:t>
      </w:r>
    </w:p>
    <w:p w:rsidR="005D30BB" w:rsidRPr="004D0C71" w:rsidRDefault="004D0C71" w:rsidP="005D30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0C71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4D0C71">
        <w:rPr>
          <w:rFonts w:ascii="Times New Roman" w:hAnsi="Times New Roman" w:cs="Times New Roman"/>
          <w:b/>
          <w:sz w:val="24"/>
          <w:szCs w:val="24"/>
        </w:rPr>
        <w:t xml:space="preserve"> в ходе публичного обсуждения</w:t>
      </w:r>
    </w:p>
    <w:p w:rsidR="004D0C71" w:rsidRPr="004D0C71" w:rsidRDefault="004D0C71" w:rsidP="004D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0C71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0C71">
        <w:rPr>
          <w:rFonts w:ascii="Times New Roman" w:hAnsi="Times New Roman" w:cs="Times New Roman"/>
          <w:sz w:val="24"/>
          <w:szCs w:val="24"/>
        </w:rPr>
        <w:t xml:space="preserve"> постановления АМС </w:t>
      </w:r>
      <w:proofErr w:type="spellStart"/>
      <w:r w:rsidRPr="004D0C71">
        <w:rPr>
          <w:rFonts w:ascii="Times New Roman" w:hAnsi="Times New Roman" w:cs="Times New Roman"/>
          <w:sz w:val="24"/>
          <w:szCs w:val="24"/>
        </w:rPr>
        <w:t>г.Владикавказа</w:t>
      </w:r>
      <w:proofErr w:type="spellEnd"/>
      <w:r w:rsidRPr="004D0C71">
        <w:rPr>
          <w:rFonts w:ascii="Times New Roman" w:hAnsi="Times New Roman" w:cs="Times New Roman"/>
          <w:sz w:val="24"/>
          <w:szCs w:val="24"/>
        </w:rPr>
        <w:t xml:space="preserve"> «О Порядке пользования территориями общего пользования муниципального образования город Владикавказ при передвижении на средствах индивидуальной мобильности, используемых в автоматизированной системе аренды»</w:t>
      </w:r>
    </w:p>
    <w:p w:rsidR="005D30BB" w:rsidRPr="005D30BB" w:rsidRDefault="005D30BB" w:rsidP="005D30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0B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D30BB" w:rsidRPr="004D0C71" w:rsidRDefault="005D30BB" w:rsidP="00E444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0C7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D0C71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4D0C71">
        <w:rPr>
          <w:rFonts w:ascii="Times New Roman" w:hAnsi="Times New Roman" w:cs="Times New Roman"/>
          <w:sz w:val="20"/>
          <w:szCs w:val="20"/>
        </w:rPr>
        <w:t xml:space="preserve"> нормативного правового акта -</w:t>
      </w:r>
      <w:r w:rsidR="00E44480">
        <w:rPr>
          <w:rFonts w:ascii="Times New Roman" w:hAnsi="Times New Roman" w:cs="Times New Roman"/>
          <w:sz w:val="20"/>
          <w:szCs w:val="20"/>
        </w:rPr>
        <w:t xml:space="preserve"> </w:t>
      </w:r>
      <w:r w:rsidRPr="004D0C71">
        <w:rPr>
          <w:rFonts w:ascii="Times New Roman" w:hAnsi="Times New Roman" w:cs="Times New Roman"/>
          <w:sz w:val="20"/>
          <w:szCs w:val="20"/>
        </w:rPr>
        <w:t>концепции, проекта, действующего акта)</w:t>
      </w:r>
    </w:p>
    <w:p w:rsidR="005D30BB" w:rsidRPr="005D30BB" w:rsidRDefault="005D30BB" w:rsidP="005D3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0BB" w:rsidRPr="005D30BB" w:rsidRDefault="005D30BB" w:rsidP="005D3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0BB">
        <w:rPr>
          <w:rFonts w:ascii="Times New Roman" w:hAnsi="Times New Roman" w:cs="Times New Roman"/>
          <w:sz w:val="24"/>
          <w:szCs w:val="24"/>
        </w:rPr>
        <w:t xml:space="preserve">    Период проведения публичных консультаций</w:t>
      </w:r>
      <w:r w:rsidR="004D0C71">
        <w:rPr>
          <w:rFonts w:ascii="Times New Roman" w:hAnsi="Times New Roman" w:cs="Times New Roman"/>
          <w:sz w:val="24"/>
          <w:szCs w:val="24"/>
        </w:rPr>
        <w:t>:</w:t>
      </w:r>
      <w:r w:rsidRPr="005D30BB">
        <w:rPr>
          <w:rFonts w:ascii="Times New Roman" w:hAnsi="Times New Roman" w:cs="Times New Roman"/>
          <w:sz w:val="24"/>
          <w:szCs w:val="24"/>
        </w:rPr>
        <w:t xml:space="preserve"> </w:t>
      </w:r>
      <w:r w:rsidR="004D0C71" w:rsidRPr="004D0C71">
        <w:rPr>
          <w:rFonts w:ascii="Times New Roman" w:hAnsi="Times New Roman" w:cs="Times New Roman"/>
          <w:sz w:val="24"/>
          <w:szCs w:val="24"/>
        </w:rPr>
        <w:t>c 31.05.2023 по 18.06.2023</w:t>
      </w:r>
    </w:p>
    <w:p w:rsidR="005D30BB" w:rsidRPr="005D30BB" w:rsidRDefault="005D30BB" w:rsidP="005D3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0BB">
        <w:rPr>
          <w:rFonts w:ascii="Times New Roman" w:hAnsi="Times New Roman" w:cs="Times New Roman"/>
          <w:sz w:val="24"/>
          <w:szCs w:val="24"/>
        </w:rPr>
        <w:t xml:space="preserve">    1. Организатор публичных консультаций</w:t>
      </w:r>
      <w:r w:rsidR="004D0C71">
        <w:rPr>
          <w:rFonts w:ascii="Times New Roman" w:hAnsi="Times New Roman" w:cs="Times New Roman"/>
          <w:sz w:val="24"/>
          <w:szCs w:val="24"/>
        </w:rPr>
        <w:t xml:space="preserve">: </w:t>
      </w:r>
      <w:r w:rsidR="004D0C71" w:rsidRPr="004D0C71">
        <w:rPr>
          <w:rFonts w:ascii="Times New Roman" w:hAnsi="Times New Roman" w:cs="Times New Roman"/>
          <w:sz w:val="24"/>
          <w:szCs w:val="24"/>
        </w:rPr>
        <w:t xml:space="preserve">Управление благоустройства и </w:t>
      </w:r>
      <w:proofErr w:type="spellStart"/>
      <w:r w:rsidR="004D0C71" w:rsidRPr="004D0C71">
        <w:rPr>
          <w:rFonts w:ascii="Times New Roman" w:hAnsi="Times New Roman" w:cs="Times New Roman"/>
          <w:sz w:val="24"/>
          <w:szCs w:val="24"/>
        </w:rPr>
        <w:t>озеления</w:t>
      </w:r>
      <w:proofErr w:type="spellEnd"/>
      <w:r w:rsidR="004D0C71" w:rsidRPr="004D0C71">
        <w:rPr>
          <w:rFonts w:ascii="Times New Roman" w:hAnsi="Times New Roman" w:cs="Times New Roman"/>
          <w:sz w:val="24"/>
          <w:szCs w:val="24"/>
        </w:rPr>
        <w:t xml:space="preserve"> АМС </w:t>
      </w:r>
      <w:proofErr w:type="spellStart"/>
      <w:r w:rsidR="004D0C71" w:rsidRPr="004D0C71">
        <w:rPr>
          <w:rFonts w:ascii="Times New Roman" w:hAnsi="Times New Roman" w:cs="Times New Roman"/>
          <w:sz w:val="24"/>
          <w:szCs w:val="24"/>
        </w:rPr>
        <w:t>г.Владикавказа</w:t>
      </w:r>
      <w:proofErr w:type="spellEnd"/>
      <w:r w:rsidR="004D0C71">
        <w:rPr>
          <w:rFonts w:ascii="Times New Roman" w:hAnsi="Times New Roman" w:cs="Times New Roman"/>
          <w:sz w:val="24"/>
          <w:szCs w:val="24"/>
        </w:rPr>
        <w:t>.</w:t>
      </w:r>
    </w:p>
    <w:p w:rsidR="00FA7A2C" w:rsidRDefault="004D0C71" w:rsidP="005D3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="005D30BB" w:rsidRPr="005D30BB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органов представительной и исполнительной </w:t>
      </w:r>
      <w:r w:rsidR="005D30BB" w:rsidRPr="005D30BB">
        <w:rPr>
          <w:rFonts w:ascii="Times New Roman" w:hAnsi="Times New Roman" w:cs="Times New Roman"/>
          <w:sz w:val="24"/>
          <w:szCs w:val="24"/>
        </w:rPr>
        <w:t>власти,</w:t>
      </w:r>
      <w:r w:rsidR="002C1931">
        <w:rPr>
          <w:rFonts w:ascii="Times New Roman" w:hAnsi="Times New Roman" w:cs="Times New Roman"/>
          <w:sz w:val="24"/>
          <w:szCs w:val="24"/>
        </w:rPr>
        <w:t xml:space="preserve"> организаций, экспертов, </w:t>
      </w:r>
      <w:r w:rsidR="005D30BB" w:rsidRPr="005D30BB">
        <w:rPr>
          <w:rFonts w:ascii="Times New Roman" w:hAnsi="Times New Roman" w:cs="Times New Roman"/>
          <w:sz w:val="24"/>
          <w:szCs w:val="24"/>
        </w:rPr>
        <w:t>которым направлено извещение о проведении публичных</w:t>
      </w:r>
      <w:r w:rsidR="002C1931">
        <w:rPr>
          <w:rFonts w:ascii="Times New Roman" w:hAnsi="Times New Roman" w:cs="Times New Roman"/>
          <w:sz w:val="24"/>
          <w:szCs w:val="24"/>
        </w:rPr>
        <w:t xml:space="preserve"> </w:t>
      </w:r>
      <w:r w:rsidR="005D30BB" w:rsidRPr="005D30BB"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5D30BB" w:rsidRDefault="00FA7A2C" w:rsidP="005D3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7A2C">
        <w:rPr>
          <w:rFonts w:ascii="Times New Roman" w:hAnsi="Times New Roman" w:cs="Times New Roman"/>
          <w:sz w:val="24"/>
          <w:szCs w:val="24"/>
        </w:rPr>
        <w:t>Управлени</w:t>
      </w:r>
      <w:r w:rsidR="002C1931">
        <w:rPr>
          <w:rFonts w:ascii="Times New Roman" w:hAnsi="Times New Roman" w:cs="Times New Roman"/>
          <w:sz w:val="24"/>
          <w:szCs w:val="24"/>
        </w:rPr>
        <w:t>е</w:t>
      </w:r>
      <w:r w:rsidRPr="00FA7A2C">
        <w:rPr>
          <w:rFonts w:ascii="Times New Roman" w:hAnsi="Times New Roman" w:cs="Times New Roman"/>
          <w:sz w:val="24"/>
          <w:szCs w:val="24"/>
        </w:rPr>
        <w:t xml:space="preserve"> предпринимательства и потребительского рынка АМС </w:t>
      </w:r>
      <w:proofErr w:type="spellStart"/>
      <w:r w:rsidRPr="00FA7A2C">
        <w:rPr>
          <w:rFonts w:ascii="Times New Roman" w:hAnsi="Times New Roman" w:cs="Times New Roman"/>
          <w:sz w:val="24"/>
          <w:szCs w:val="24"/>
        </w:rPr>
        <w:t>г.Владикавказа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A7A2C" w:rsidRDefault="00FA7A2C" w:rsidP="00FA7A2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7A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Управлени</w:t>
      </w:r>
      <w:r w:rsidR="002C19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FA7A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сопровождения инвестиционных проектов АМС </w:t>
      </w:r>
      <w:proofErr w:type="spellStart"/>
      <w:r w:rsidRPr="00FA7A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г.Владикавказа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FA7A2C" w:rsidRDefault="00FA7A2C" w:rsidP="00FA7A2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</w:t>
      </w:r>
      <w:r w:rsidRPr="00FA7A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еверо-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FA7A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сетинское региональное отделение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FA7A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бщероссийской общественной организации "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FA7A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еловая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Pr="00FA7A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оссия"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44480" w:rsidRPr="00FA7A2C" w:rsidRDefault="00E44480" w:rsidP="00FA7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E444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Северо-Осетинское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Pr="00E444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егиональное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E444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тделение Общероссийской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E444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бщественной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E444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рганизации "Российский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E444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оюз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E444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ромышленников 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E444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редпринимателей"</w:t>
      </w:r>
    </w:p>
    <w:p w:rsidR="005D30BB" w:rsidRPr="005D30BB" w:rsidRDefault="005D30BB" w:rsidP="005D3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0BB">
        <w:rPr>
          <w:rFonts w:ascii="Times New Roman" w:hAnsi="Times New Roman" w:cs="Times New Roman"/>
          <w:sz w:val="24"/>
          <w:szCs w:val="24"/>
        </w:rPr>
        <w:t xml:space="preserve">    3. Сводка предложений:</w:t>
      </w:r>
    </w:p>
    <w:p w:rsidR="005D30BB" w:rsidRPr="005D30BB" w:rsidRDefault="005D30BB" w:rsidP="005D3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  <w:gridCol w:w="2977"/>
        <w:gridCol w:w="2693"/>
      </w:tblGrid>
      <w:tr w:rsidR="004015A7" w:rsidRPr="005D30BB" w:rsidTr="00A86CC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A7" w:rsidRPr="005D30BB" w:rsidRDefault="0040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B">
              <w:rPr>
                <w:rFonts w:ascii="Times New Roman" w:hAnsi="Times New Roman" w:cs="Times New Roman"/>
                <w:sz w:val="24"/>
                <w:szCs w:val="24"/>
              </w:rPr>
              <w:t>Перечень и содержание поступивших предложений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A7" w:rsidRPr="005D30BB" w:rsidRDefault="0040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B">
              <w:rPr>
                <w:rFonts w:ascii="Times New Roman" w:hAnsi="Times New Roman" w:cs="Times New Roman"/>
                <w:sz w:val="24"/>
                <w:szCs w:val="24"/>
              </w:rPr>
              <w:t>Автор предложения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Ф.И.О</w:t>
            </w:r>
            <w:r w:rsidRPr="005D30BB">
              <w:rPr>
                <w:rFonts w:ascii="Times New Roman" w:hAnsi="Times New Roman" w:cs="Times New Roman"/>
                <w:sz w:val="24"/>
                <w:szCs w:val="24"/>
              </w:rPr>
              <w:t>, вид деятельности)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A7" w:rsidRPr="005D30BB" w:rsidRDefault="0040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B">
              <w:rPr>
                <w:rFonts w:ascii="Times New Roman" w:hAnsi="Times New Roman" w:cs="Times New Roman"/>
                <w:sz w:val="24"/>
                <w:szCs w:val="24"/>
              </w:rPr>
              <w:t>Целесообразность принятия и форма учета предложения</w:t>
            </w:r>
          </w:p>
        </w:tc>
      </w:tr>
      <w:tr w:rsidR="004015A7" w:rsidRPr="005D30BB" w:rsidTr="00A86CC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A7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«б» п. 1.2 проекта Порядка пользования территориями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пользования муниципального образования город Владикавказ при передвижении на средствах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индивидуальных мобильности, используемых в автоматизированной системе аренды,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являющегося приложением к проекту постановления (далее – проект порядка) под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СИМ понимается юридическое лицо или индивидуальный предприниматель, осуществляющие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коммерческую деятельность по предоставлению в аренду СИМ, в том числе дистанционным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способом, с использованием Мест расстановки Объектов аренды для СИМ на территориях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 Владикавказ.</w:t>
            </w:r>
          </w:p>
          <w:p w:rsidR="004015A7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Как из уведомления о проведении публичный консультаций, так и из наименования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самого проекта постановления (проекта порядка) следует, что соответствующий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распространяется только на СИМ, используемые в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оматизированной системе аренды.</w:t>
            </w:r>
          </w:p>
          <w:p w:rsidR="004015A7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Вместе с тем формулировка «в том числе дистанционным способом», приведенная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определении понятия «оператор СИМ», выходит за рамки предлагаемого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(автоматизированная система аренды) и включает сферу действия случаи предоставления 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в аренду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автоматизированной системы.</w:t>
            </w:r>
          </w:p>
          <w:p w:rsidR="004015A7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Помимо расширительного толкования проекта порядка, такой подход приведет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смешению требований, то есть к ситуациям, когда требования, применимые, например, к 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без автоматизированной системы аренды, будут распространяться и на автоматизированную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систему аренды и наоборот. </w:t>
            </w:r>
          </w:p>
          <w:p w:rsidR="004015A7" w:rsidRPr="007738ED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38ED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 в </w:t>
            </w:r>
            <w:proofErr w:type="spellStart"/>
            <w:r w:rsidRPr="007738E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738ED">
              <w:rPr>
                <w:rFonts w:ascii="Times New Roman" w:hAnsi="Times New Roman" w:cs="Times New Roman"/>
                <w:sz w:val="24"/>
                <w:szCs w:val="24"/>
              </w:rPr>
              <w:t>. «б» п. 1.2 проекта порядка необходимо исключить слова «, в том числе дистанционным способом,».</w:t>
            </w:r>
          </w:p>
          <w:p w:rsidR="004015A7" w:rsidRPr="00454BCE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«в» п. 1.2 проекта порядка под местом расстановки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аренды (парковка) понимается место (зона), являющееся, в том числе частью площадей,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набережных, улиц, пешеходных зон, скверов, парков и иных объектов улично-дорожной сети,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обозначенное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цветографической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разметкой либо оборудованное специальной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конструкцией предназначенной для кратковременного или длительного хранения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индивидуальной мобильности и отмеченное на карте в Мобильном приложении, где Оператор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размещает СИМ для их приема в использование Пользователями, а Пользователи вправе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оставить СИМ по окончании периода использования, требования к которой установлены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настоящим Порядком.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современные средства индивидуальной мобильности могут стоять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исключительно на собственной подножке без каких-либо дополнительных сторонних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конструкций.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Кроме того, практика использования таких конструкций показала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несостоятельность, поскольку в результате их монтажа портится покрытие дороги, ухудшается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внешний облик города, затрудняется механизированная уборка улично-дорожной сети. Помимо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прочего, установка таких конструкций приводит к возникновению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финансовых издержек,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связанных с изготовлением, монтажом, содержанием и последующим демонтажем.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Более того, наличие таких конструкций не обеспечит размещение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индивидуальной мобильности непосредственно в зоне такой конструкции.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Наличие соответствующих конструкций целесообразно только в тех случаях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предоставления средств индивидуальной мобильности, когда это осуществляется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недистанцион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способе с непосредственным участием физического лица-владельца проката,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есть через локальные пункты проката.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При автоматизированной системе аренде финансовые затраты должны направляться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внутреннюю систему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ребалансировки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, которая осуществляет постоянный мониторинг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корректировку размещения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электросамокатов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A7" w:rsidRPr="007738ED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ED">
              <w:rPr>
                <w:rFonts w:ascii="Times New Roman" w:hAnsi="Times New Roman" w:cs="Times New Roman"/>
                <w:sz w:val="24"/>
                <w:szCs w:val="24"/>
              </w:rPr>
              <w:t xml:space="preserve">     В связи с этим мы не поддерживаем введение проектом порядка каких-либо специальных конструкций для хранения средств индивидуальной мобильности, задействованных в автоматизированной системе аренды, и считаем необходимым исключить из </w:t>
            </w:r>
            <w:proofErr w:type="spellStart"/>
            <w:r w:rsidRPr="007738E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738ED">
              <w:rPr>
                <w:rFonts w:ascii="Times New Roman" w:hAnsi="Times New Roman" w:cs="Times New Roman"/>
                <w:sz w:val="24"/>
                <w:szCs w:val="24"/>
              </w:rPr>
              <w:t>. «в» п. 1.2 проекта порядка слова «либо оборудованное специальной конструкцией».</w:t>
            </w:r>
          </w:p>
          <w:p w:rsidR="004015A7" w:rsidRPr="007738ED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ED">
              <w:rPr>
                <w:rFonts w:ascii="Times New Roman" w:hAnsi="Times New Roman" w:cs="Times New Roman"/>
                <w:sz w:val="24"/>
                <w:szCs w:val="24"/>
              </w:rPr>
              <w:t xml:space="preserve">     Данное замечание и его обоснование в равной степени применимо к остальным положениям проекта порядка, регламентирующим вопросы установки, использования и демонтажа специальных конструкций для хранения средств индивидуальной мобильности</w:t>
            </w:r>
          </w:p>
          <w:p w:rsidR="004015A7" w:rsidRPr="007738ED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738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38E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п. 4.2, 4.3, 7.3, 7.7, 7.8).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«е» п. 1.2 проекта порядка под автоматизированной системой аренды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понимается совокупность программного обеспечения, используемого Оператором при оказании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услуг аренды по предоставлению Пользователям Объектов аренды, обеспечивающая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проекта порядка.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проект порядка устанавливает разнообразные требования, которые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не относиться к автоматизированной системе, а, например, непосредственно к самим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операторам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СИМ.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 полагаем, что в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. «е» п. 1.2 проекта порядка необходимо слова </w:t>
            </w:r>
            <w:proofErr w:type="gram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«,обеспечивающая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настоящего Порядка» исключить либо уточнить,</w:t>
            </w:r>
            <w:r w:rsidRPr="00816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выполнение каких именно требований система должна обеспечить.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«и» п. 1.2 проекта порядка под сезоном аренды понимается</w:t>
            </w:r>
            <w:r w:rsidRPr="00816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период предоставления Операторами СИМ объектов аренды в течение каждого календарного</w:t>
            </w:r>
            <w:r w:rsidRPr="00816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года, который определяется уполномоченным органом и публикуется на портале.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Считаем необходимым отметить, что сезон аренды имеет одно из существенных условий</w:t>
            </w:r>
            <w:r w:rsidRPr="00816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для любого оператора СИМ, особенно в условиях необходимости своевременного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Кроме того, непрозрачность определения сезона проката, в том числе без учета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субъектов предпринимательства, предоставляет дискреционные полномочия уполномоченному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органу и может приводить к возникновению коррупционных рисков.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Более того, следует также отметить, что климатические условия в г. Владикавказ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позволяют круглогодично осуществлять деятельность, за исключением отдельных локальных,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временных периодов, когда прокат может самым элементар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образом поставлен на паузу,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есть пользователи не смогут при ухудшении погодных условий взять средства 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мобильности в краткосрочную аренду.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считаем, что включение в проект порядка понятия сезон аренды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может быть поддержано, данное понятие необходимо исключить из документа.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Указанное замечание непосредственно относится к другим положениям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порядка, которые имеют между собой соответствующую связь (например, п. 2.4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порядка), в связи с чем проект порядка потребует комплексного пересмотра.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«л» п. 1.2 проекта порядка под медленной зоной понимается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территория (часть территории) общего пользования, в границах которой максимальная скорость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движения объектов аренды ограничена определенным значением, указанным в реестре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ограничения скорости движения объектов аренды.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в реестре зон ограничения скорости движения объектов аренды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указаны предельно минимальные и максимальные значения скорости, на которые она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быть ограничена.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Вместе с тем ограничение скорости также имеет одно из существенных условий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любого оператора СИМ, поскольку, например, при определенных условиях то или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скорости, которое будет определено органом власти, может не иметь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собой какого-либо обоснования, основанного на специфике транспорта. При определенной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незначительной скорости сложно держать баланс или подняться в горку, что может 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средство индивидуальной мобильности невостребованным и даже в отдельных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небезопасным.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Непрозрачность определения ограничения скорости, в том числе без учета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субъектов предпринимательства, также предоставляет дискреционные полномочия органу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власти и может приводить к возникновению коррупционных рисков.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считаем, что вопрос пределов ограничения скорости требует доработки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при участии субъектов предпринимательства, а рассматриваемое положение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порядка в данной редакции не может быть поддержано и принято.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Данное замечание также относится к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«п» п. 1.2 проекта порядка, в том числе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части зон запрета эксплуатации объектов аренды, к разделу 6, 9 проекта порядка.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п. 2.2 проекта порядка общие требования к расположению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расстановки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Объектов аренды на территории установлены в главе 3 проекта порядка.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Полагаем, что данное положение не имеет никакой смысловой нагрузки и практического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значения, в связи с чем предлагаем данное положение исключить из проекта порядка.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7)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«а» п. 2.6 проекта порядка упоминается уведомление о согласовании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уполномоченным органом расположения мест расстановки объектов.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Следует отметить, что приведенное в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«а» п. 2.6 проекта порядка указание на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документ не корреспондирует с наименованиями уведомлений, которые предусмотрены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качестве приложений к рассматриваемому проекту порядка.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«а» п. 2.6 проекта порядка отсутствует ссылка на одну из форм,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предусмотренных приложениями к проекту порядка.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 полагаем, что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«а» п. 2.6 проекта порядка,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корреспондирующее ему приложение к проекту порядка нуждаются в доработке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изложенного.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8)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Положения, предусмотренные п. 2.11-2.15 проекта порядка, представляются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нечеткими, неоднозначными и нуждаются в пересмотре с точки зрения упрощения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оптимизации. Более того, вызывают вопросы как сами основания для отказа в согласовании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расположения мест расстановки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так и алгоритмы их применения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8.1</w:t>
            </w: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для отказа содержатся не только в п. 2.15 проекта порядка, но и в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proofErr w:type="gram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третьем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п. 2.12 проекта порядка.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Кроме того, буквальное толкование отдельных положений и механизм их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позволяет практически в каждом случае принимать решение об отказе в согласовании (например,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(а) в связи с расположением Места расстановки Объектов аренды на территории,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которой осуществляется органом Администрации, учреждением, он (оно) лишается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деятельность, цели, предмет, виды которой определены его положением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уставом; (б) несоответствие расположения Мест расстановки Объектов аренды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Правил, иным муниципальным правовым актам города Владикавказа в сфере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территории, настоящему Порядку).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Такая ситуация создает широкие дискреционные полномочия и может приводить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возникновению коррупционных рисков.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b/>
                <w:sz w:val="24"/>
                <w:szCs w:val="24"/>
              </w:rPr>
              <w:t>8.2)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«б» п. 2.15 проекта порядка основанием для отказа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превышение максимального количества объектов аренды для размещения объектов аренды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одном месте расстановки объектов аренды, возможного к предоставлению одному оператору,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«а» п. 3.2 проекта порядка.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на этапе агрегирования информации о местах расстановки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аренды не имеет существенного значения для отказа в их согласовании количество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аренды, поскольку важно сначала создать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иную инфраструктуру для средств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мобильности исходя из потребностей города и возможностей субъектов предпринимательства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лишь потом определить пропорции для каждого хозяйствующего субъекта исходя из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количества.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Более того, вопрос превышения количества объектов аренды регулируется не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основания отказа в согласовании в местах расстановки, а через предусмотренный п. 3.2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порядка механизм ограничения объектов расстановки в зависимости от количества действующих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операторов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микромобильности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считаем, что основания для отказа в согласовании расположения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расстановки объектов аренды и механизм их реализации требуют доработки при участии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субъектов предпринимательства, а рассматриваемые положения проекта порядка в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редакции не могут быть поддержаны и приняты.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E49FB">
              <w:rPr>
                <w:rFonts w:ascii="Times New Roman" w:hAnsi="Times New Roman" w:cs="Times New Roman"/>
                <w:b/>
                <w:sz w:val="24"/>
                <w:szCs w:val="24"/>
              </w:rPr>
              <w:t>9)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п. 2.14 проекта порядка при отсутствии оснований для отказа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согласовании расположения мест расстановки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аренды, предусмотренных пунктом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проекта порядка, уполномоченный орган обеспечивает направление уведомления о согласии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расположение мест расстановки объектов аренды по форме, утвержденной уполномоченным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органом и размещенной на Портале (далее – согласие), в адрес оператора СИМ способом,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в уведомлении, предусмотренном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«а» п. 2.6 проекта порядка.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Обращаем внимание, что часть форм документов является составной частью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порядка и приводится непосредственно в качестве приложений.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В целях единообразного подхода, а также обеспечения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транспарентности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разработки и принятия актов, предлагаем все сопутствующие проекту порядка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документов сделать приложениями к нему.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E49FB">
              <w:rPr>
                <w:rFonts w:ascii="Times New Roman" w:hAnsi="Times New Roman" w:cs="Times New Roman"/>
                <w:b/>
                <w:sz w:val="24"/>
                <w:szCs w:val="24"/>
              </w:rPr>
              <w:t>10)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второму п. 2.16 проекта порядка уполномоченный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информирует оператора о временном приостановлении действия согласия не позднее чем за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рабочих дня до начала проведения мероприятий, указанных в абзаце первом настоящего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(в случае проведения земляных работ – в течение одного рабочего дня, в котором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уполномоченным органом получена информация от органов Администрации 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земляных работ), посредством размещения информации на Портале и направления уведомления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об обеспечении вывоза Объектов аренды с территории на время проведения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первым п. 2.16 проекта порядка, в адрес Оператора способом, указанным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в уведомлении, предусмотренном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«а» п. 2.6 проекта порядка.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Предлагаем предусмотреть, что при информировании уполномоченный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обязательно указывает временной интервал проведения соответствующих мероприятий.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E49FB">
              <w:rPr>
                <w:rFonts w:ascii="Times New Roman" w:hAnsi="Times New Roman" w:cs="Times New Roman"/>
                <w:b/>
                <w:sz w:val="24"/>
                <w:szCs w:val="24"/>
              </w:rPr>
              <w:t>11)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«в» п. 3.1 проекта порядка на территориях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Владикавказ расположение мест расстановки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аренды запрещено ближе 1 метра от края проезжей части, либо ограждающих конструкций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проезжей части.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на практике ширина тротуаров не имеет единого,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унифицированного стандарта, то есть тротуары, как правило, в зависимости от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застройки, имеют разную ширину. При этом ширина тротуаров не всегда достигает значительных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размеров.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При ширине тротуара в 2 метра и соблюдении предполагаемого ограничения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размещение стоянки на расстоянии одного метра от проезжей части может создать препятствие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для пешеходов, поскольку зачастую пешеходы не идут непосредственно по краю тротуара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будут следовать как раз на расстоянии около 1 метра от проезжей части.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В такой ситуации введение требования, предусмотренного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«в» п. 3.1 проекта порядка,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может создать в равной степени препятствия (необоснованные ограничения) как для пешеходов,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так и для операторов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микромобильности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 считаем необходимым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«в» п. 3.1 проекта порядка исключить,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создающий необоснованные ограничения.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Одновременно обращаем внимание на то, что в случае, если отдельные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СИМ компании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Whoosh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будут создавать какие-либо препятствия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пешеходов, мы готовы в оперативном порядке рассмотреть такие ситуации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скорректировать их размещение.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E49FB">
              <w:rPr>
                <w:rFonts w:ascii="Times New Roman" w:hAnsi="Times New Roman" w:cs="Times New Roman"/>
                <w:b/>
                <w:sz w:val="24"/>
                <w:szCs w:val="24"/>
              </w:rPr>
              <w:t>12)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«и» п. 3.1 проекта порядка на территориях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Владикавказ расположение мест расстановки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аренды запрещено на расстоянии не менее 7 метров перед входными группами социальнозначимых объектов.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проект порядка не дает определения понятия «социально-значимый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объект», в связи с чем не представляется возможным однозначно его идентифицировать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практике приведет к затруднениям и возможным случаям несоблюдения требований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порядка.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данное положение проекта порядка не может быть поддержано в 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невозможности его однозначного толкования и применения, в связи с чем предлагаем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доработать при участии субъектов предпринимательской деятельности.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E49FB">
              <w:rPr>
                <w:rFonts w:ascii="Times New Roman" w:hAnsi="Times New Roman" w:cs="Times New Roman"/>
                <w:b/>
                <w:sz w:val="24"/>
                <w:szCs w:val="24"/>
              </w:rPr>
              <w:t>13)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«б» п. 3.2 проекта порядка допускается расположение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аренды, количество которых превышает значение, предусмотренное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«а» п. 3.2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порядка,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радиусе 5 метров от одного места расстановки объектов аренды не более 2 часов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момента данного превышения. Операторы обязаны обеспечить размещение Объектов аренды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Месте расстановки объектов аренды, не допуская расположения объектов аренды на территории,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 которой в соответствии с п. 3.1 проекта порядка размещение мест расстановки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аренды запрещено, а также не допуская блокировки доступа к другим объектам аренды, иным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средствам индивидуальной мобильности или городским конструкциям, препятствовать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движению пешеходов. При размещении объектов аренды в месте расстановки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аренды погрешность систем определения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геолокации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превышать 10 метров.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Следует отметить, что требование к погрешности систем определения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геолокации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может быть исполнено ни одним субъектом предпринимательства-оператором СИМ, поскольку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определения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геолокации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находятся вне пределов их деятельности и зависят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 гражданской спутниковой навигации.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считаем необходимым из приведенного положения исключить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размещении объектов аренды в месте расстановки объектов аренды погрешность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систем определения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геолокации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превышать 10 метров.».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16209">
              <w:rPr>
                <w:rFonts w:ascii="Times New Roman" w:hAnsi="Times New Roman" w:cs="Times New Roman"/>
                <w:b/>
                <w:sz w:val="24"/>
                <w:szCs w:val="24"/>
              </w:rPr>
              <w:t>14)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Пунктом 3.4 проекта порядка предусмотрено, что факт размещения самоката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неустановленном месте устанавливается с использованием фотосъемки и фиксируется в акте,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который оперативно направляется оператору СИМ.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Владелец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электросамоката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вывезти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его в течение двух часов, в противном случае – эвакуация.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указанное положение не отвечает требованиям ясности,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однозначности и определенности.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Во-первых, вызывает вопрос, что понимается под неустановленным местом –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электросамокатов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оператором СИМ в месте, несогласованном с органом власти,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либо размещение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электросамокатов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пользователями за пределами специально отведенного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Во-вторых, категория «оперативно» является оценочной, субъективной и из 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невозможно однозначно определить точку отсчета времени.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В-третьих, в рассматриваемом положении не указан способ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соответствующего акта. Фактически акт может быть направлен на бумажном носителе почтой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jure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такой способ направления будет соответствовать данному положению. В то же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таком случае оператор априори не сможет обеспечить исполнение требования по вывозу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течение двух часов.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В-четвертых, рассматриваемое положение не раскрывает ни форму акта, в котором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фиксируется нарушение, ни состав информации, который должен отражаться в данном акте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являться достаточным субъектам предпринимательства для надлежащего исполнения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обязанностей и одновременно для защиты свои прав и законных интересов.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Учитывая изложенное, считаем, что п. 3.4 проекта порядка нуждается в существенной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доработке и не может быть поддержан и принят в рассматриваемой редакции.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15)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Разделом 5 проекта порядка установлен порядок формирования и ведения реестра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мест расстановки объектов аренды.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Данным разделом также предусмотрены требования для операторов по направлению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определенной информации для ее включения в соответствующий реестр, а также процедуры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ее рассмотрению уполномоченным органом.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наличие данного раздел по факту «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задваивает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» процедуру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определения мест размещения объектов аренды и возлагает на операторов СИМ 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очередного представления информации.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Считаем, что предоставление данной информации возможно в рамках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согласования мест объектов аренды, предусмотренной разделом 2 проекта порядка.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раздел 5 проекта порядка нуждается в комплексной переработке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одновременно с разделом 2 проекта порядка при участии субъектов предпринимательства.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необходимо обратить внимание на избыточность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. «в» п. 5.2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порядка, поскольку в настоящее время цифровым аналогом предоставления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является наложения всех мест расстановки объектов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-конструкторе или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googleконструкторе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карт. Предоставление соответствующей информации позволит наглядно увидеть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всю картину мест расстановки объектов аренды, а также обеспечит кратное 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территории размещения, не налагая на субъектов предпринимательства дополнительные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временные и финансовые затраты по подготовке фотографий.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16)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Пунктом 7.1 проекта порядка предусмотрено, что в целях комфортного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использования территорий общего пользования муниципального образования город Владикавказ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Оператор СИМ информирует пользователей, в том числе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использования средств защиты, в том числе шлемов, наколенников,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налокотников, перчаток;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соблюдения мер по обеспечению санитарно-эпидемиологического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благополучия населения.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законодательство Российской Федерации не устанавливает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обязательности приведенных выше требований для пользователей.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предлагаем приведенные положения исключить.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17)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п. 7.5 проекта порядка оператор СИМ передает сведения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автоматизированной системы аренды уполномоченному органу в объеме, достаточном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осуществления контроля исполнения оператором СИМ требований проекта порядка.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в отсутствие формализованного перечня информации 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данного пункта проекта порядка будет, во-первых,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неединообразным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, а во-вторых, содержать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риски для операторов СИМ за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которая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уполномоченным органом будет считаться необходимой и достаточной.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целях правовой определенности и минимизации потенциальных рисков как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операторов СИМ, так и для уполномоченного органа считаем, что необходимо определить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предоставляемой информации, а также сроки и порядок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предоставления.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18)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Абзацем первым пункта 8.1 проекта порядка предусмотрено, что 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выявления нарушений требований настоящего Порядка, предусмотренных главой 10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порядка, уполномоченный орган направляет информацию о нарушениях в отношении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расстановки объектов аренды.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указанное положение не отвечает требованиям ясности,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однозначности и определенности.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Во-первых, в рассматриваемом положении не указан способ направления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нарушениях. Фактически информация может быть направлена на бумажном носителе почтой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jure</w:t>
            </w:r>
            <w:proofErr w:type="spell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такой способ направления будет соответствовать данному положению. В то же время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таком случае оператор априори не сможет обеспечить исполнение требования по устранению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нарушения в течение четырех часов.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Во-вторых, не ясно, о каких именно нарушениях в отношении места расстановки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аренды идет речь и что именно понимается под информацией.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Кроме того, абзацем шестым пункта 8.1 проекта порядка предусмотрено,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в течение 3 рабочих дней со дня регистрации поступления уведомления,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указанного в абзаце пятом проекта порядка, в частности, направляет оператору 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мотивированный отказ с указанием на несоответствие принятых мер по устранению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нарушений требованиям проекта порядка.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в отсутствие в проекте порядка исчерпывающего перечня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мер возникают риски правовой неопределенности, возникновения дискреционных полномочий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предпринимательской деятельности лишены возможности безусловного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принятия необходимых и исчерпывающих мер для устранения нарушения в виду их неясности,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равно как и самого нарушения.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целях правовой определенности и однозначности считаем, что нуждаются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существенной доработке п. 8.1 проекта порядка в том числе с учетом изложенного,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последующие положения проекта порядка с учетом внесенных изменений.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19)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Абзацем первым пункта 8.2 проекта порядка предусмотрено, что уполномоченный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орган прекращает действие согласия на расположение мест расстановки объектов аренды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случае систематического привлечения оператора СИМ 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дминистративной ответственности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и более раза в течение 30 календарных дней подряд).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Вместе с тем указанным положением не раскрывается, о какой административной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ответственности идет речь и какие положения законодательства об административных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правонарушениях применимы в рассматриваемом случае.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отсутствие правовой определенности не представляется возможным оценить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последствия от применения п. 8.2 проекта порядка.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считаем, что положения п. 8.2 проекта порядка требуют уточнения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доработки.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20)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Пунктом 8.6 проекта порядка регламентируются вопросы нанесения разметки.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5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Вместе с тем данным положением не урегулирован вопрос пропорциональности</w:t>
            </w:r>
            <w:r w:rsidRPr="005A3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нанесения разметки, если на территории города деятельность осуществляет два и более</w:t>
            </w:r>
            <w:r w:rsidRPr="005A3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оператора СИМ.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5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Кроме того, следует отметить, что п. 8.6 проекта порядка не относится к данному разделу,</w:t>
            </w:r>
            <w:r w:rsidRPr="005A3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поскольку речь в нем идет о приостановлении или о прекращении деятельности.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5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п. 8.6 проекта порядка требует комплексного пересмотра, доработки и</w:t>
            </w:r>
            <w:r w:rsidRPr="005A3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переноса.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21)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вторым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п. 10.1 Проекта порядка при наличии технической</w:t>
            </w:r>
            <w:r w:rsidRPr="00EA3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возможности контроль за соблюдением оператором СИМ требований проекта порядка</w:t>
            </w:r>
            <w:r w:rsidRPr="00EA3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осуществляется уполномоченным органом посредством программных средств, в том числе</w:t>
            </w:r>
            <w:r w:rsidRPr="00EA3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посредством направления оператору СИМ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ующих уведомлений в электронной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4015A7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проект порядка не устанавливает порядок взаимодействия при</w:t>
            </w:r>
            <w:r w:rsidRPr="00EA3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направлении электронной форме, что создает правовую неопределенность и риски для</w:t>
            </w:r>
            <w:r w:rsidRPr="00EA3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необеспечения надлежащего уровня взаимодействия.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связи с этим считаем, что п. 10.1 проекта порядка нуждается в доработке.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22)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Абзацем третьим пункта 10.3 проекта порядка предусмотрено, что срок для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добровольного освобождения территории от объектов 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нды составляет 1 рабочий день с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получения оператором СИМ уведомления, указанного в абзаце первом проекта порядка.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целях исключения неоднозначного толкования вопроса исчисления 1 рабочего дня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предлагаем предусмотреть, что освобождение территории осуществляется течение 24 часов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 момента получения уведомления.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23)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п. 10.10 проекта порядка по результатам рассмотрения заявления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 выдаче объектов аренды учреждение в течение 2 рабочих дней со дня регистрации заявления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готовит и направляет в адрес заявителя письмо об отказе в выдаче объекта аренды по почте либо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выдает лично под роспись заявителя на втором экземпляре письма (в случае если в заявлении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заявитель ходатайствует о выдаче результата рассмотрения заявления лично заявителю) в случае,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если заявителем не подтверждено право на объекты аренды, указанные в заявлении.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хранение задержанного средства индивидуальной мобильности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осуществляется за плату.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Соответственно, продолжительное хранение увеличивает затраты субъекта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 целях исключения необоснованных затрат считаем необходимым предусмотреть, что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учреждение готовит соответствующий ответ не в течение 2 рабочих дней, а непосредственно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день подачи соответствующего заявления.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24)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Разделом 11 проекта порядка установлена процедура ведения реестра выданных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согласий на расположение мест расстановки объекта аренды.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Полагаем, что данная процедура подлежит объединению с разделом 2 в целях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оптимизации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процессов и минимизации предусмотренных процедур как для субъектов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 так и для органов власти.</w:t>
            </w:r>
          </w:p>
          <w:p w:rsidR="004015A7" w:rsidRPr="00B8083A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C50F5">
              <w:rPr>
                <w:rFonts w:ascii="Times New Roman" w:hAnsi="Times New Roman" w:cs="Times New Roman"/>
                <w:b/>
                <w:sz w:val="24"/>
                <w:szCs w:val="24"/>
              </w:rPr>
              <w:t>25)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проекта постановления следует отметить, что он содержит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в отношении субъектов предпринимательства и следовательно в</w:t>
            </w:r>
            <w:r w:rsidRPr="0080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соответствии с Федеральным законом от 31.07.2020 № 247-ФЗ «Об обязательных требованиях в</w:t>
            </w:r>
          </w:p>
          <w:p w:rsidR="004015A7" w:rsidRPr="005D30BB" w:rsidRDefault="004015A7" w:rsidP="00B71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Федерации» может вступать в силу в строго определенные даты – 1 марта или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083A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A7" w:rsidRPr="005D30BB" w:rsidRDefault="004015A7" w:rsidP="0040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7705FA">
              <w:rPr>
                <w:rFonts w:ascii="Times New Roman" w:hAnsi="Times New Roman" w:cs="Times New Roman"/>
                <w:sz w:val="24"/>
                <w:szCs w:val="24"/>
              </w:rPr>
              <w:t>Вуш</w:t>
            </w:r>
            <w:proofErr w:type="spellEnd"/>
            <w:r w:rsidRPr="007705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7705FA">
              <w:rPr>
                <w:rFonts w:ascii="Times New Roman" w:hAnsi="Times New Roman" w:cs="Times New Roman"/>
                <w:sz w:val="24"/>
                <w:szCs w:val="24"/>
              </w:rPr>
              <w:t>фера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организации: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микромобильность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A7" w:rsidRPr="005D30BB" w:rsidRDefault="003F31E8" w:rsidP="003F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Поступившие з</w:t>
            </w:r>
            <w:r w:rsidR="004015A7" w:rsidRPr="004015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5A7">
              <w:rPr>
                <w:rFonts w:ascii="Times New Roman" w:hAnsi="Times New Roman" w:cs="Times New Roman"/>
                <w:sz w:val="24"/>
                <w:szCs w:val="24"/>
              </w:rPr>
              <w:t>мечания и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</w:t>
            </w:r>
            <w:r w:rsidR="004015A7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учтены в процессе </w:t>
            </w:r>
            <w:r w:rsidR="004015A7" w:rsidRPr="004015A7">
              <w:rPr>
                <w:rFonts w:ascii="Times New Roman" w:hAnsi="Times New Roman" w:cs="Times New Roman"/>
                <w:sz w:val="24"/>
                <w:szCs w:val="24"/>
              </w:rPr>
              <w:t>доработ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4015A7" w:rsidRPr="0040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5A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нормативно-правового акта</w:t>
            </w:r>
          </w:p>
        </w:tc>
      </w:tr>
    </w:tbl>
    <w:p w:rsidR="005D30BB" w:rsidRDefault="005D30BB" w:rsidP="005D3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1387" w:rsidRPr="005D30BB" w:rsidRDefault="00AC1387" w:rsidP="005D3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BC2" w:rsidRDefault="00B8083A" w:rsidP="005D3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r w:rsidRPr="004D0C71">
        <w:rPr>
          <w:rFonts w:ascii="Times New Roman" w:hAnsi="Times New Roman" w:cs="Times New Roman"/>
          <w:sz w:val="24"/>
          <w:szCs w:val="24"/>
        </w:rPr>
        <w:t>благоустройства и озелен</w:t>
      </w:r>
      <w:r w:rsidR="007F68AF">
        <w:rPr>
          <w:rFonts w:ascii="Times New Roman" w:hAnsi="Times New Roman" w:cs="Times New Roman"/>
          <w:sz w:val="24"/>
          <w:szCs w:val="24"/>
        </w:rPr>
        <w:t>ен</w:t>
      </w:r>
      <w:r w:rsidRPr="004D0C71">
        <w:rPr>
          <w:rFonts w:ascii="Times New Roman" w:hAnsi="Times New Roman" w:cs="Times New Roman"/>
          <w:sz w:val="24"/>
          <w:szCs w:val="24"/>
        </w:rPr>
        <w:t>ия</w:t>
      </w:r>
    </w:p>
    <w:p w:rsidR="005D30BB" w:rsidRPr="005D30BB" w:rsidRDefault="00B8083A" w:rsidP="005D3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71">
        <w:rPr>
          <w:rFonts w:ascii="Times New Roman" w:hAnsi="Times New Roman" w:cs="Times New Roman"/>
          <w:sz w:val="24"/>
          <w:szCs w:val="24"/>
        </w:rPr>
        <w:t xml:space="preserve">АМС </w:t>
      </w:r>
      <w:proofErr w:type="spellStart"/>
      <w:r w:rsidRPr="004D0C71">
        <w:rPr>
          <w:rFonts w:ascii="Times New Roman" w:hAnsi="Times New Roman" w:cs="Times New Roman"/>
          <w:sz w:val="24"/>
          <w:szCs w:val="24"/>
        </w:rPr>
        <w:t>г.Владикавказа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0BB" w:rsidRPr="005D30BB">
        <w:rPr>
          <w:rFonts w:ascii="Times New Roman" w:hAnsi="Times New Roman" w:cs="Times New Roman"/>
          <w:sz w:val="24"/>
          <w:szCs w:val="24"/>
        </w:rPr>
        <w:t xml:space="preserve"> </w:t>
      </w:r>
      <w:r w:rsidR="007D2BC2" w:rsidRPr="007D2B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D30BB" w:rsidRPr="005D30BB">
        <w:rPr>
          <w:rFonts w:ascii="Times New Roman" w:hAnsi="Times New Roman" w:cs="Times New Roman"/>
          <w:sz w:val="24"/>
          <w:szCs w:val="24"/>
        </w:rPr>
        <w:t xml:space="preserve"> </w:t>
      </w:r>
      <w:r w:rsidR="007F68A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D30BB" w:rsidRPr="007F68A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F68A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7F68AF" w:rsidRPr="007F68AF">
        <w:rPr>
          <w:rFonts w:ascii="Times New Roman" w:hAnsi="Times New Roman" w:cs="Times New Roman"/>
          <w:sz w:val="24"/>
          <w:szCs w:val="24"/>
          <w:u w:val="single"/>
        </w:rPr>
        <w:t>Р.А.Макоев</w:t>
      </w:r>
      <w:proofErr w:type="spellEnd"/>
      <w:proofErr w:type="gramEnd"/>
      <w:r w:rsidR="007F68AF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D30BB" w:rsidRPr="005D30BB">
        <w:rPr>
          <w:rFonts w:ascii="Times New Roman" w:hAnsi="Times New Roman" w:cs="Times New Roman"/>
          <w:sz w:val="24"/>
          <w:szCs w:val="24"/>
        </w:rPr>
        <w:t xml:space="preserve">   _______________   _____________</w:t>
      </w:r>
    </w:p>
    <w:p w:rsidR="005D30BB" w:rsidRPr="007F68AF" w:rsidRDefault="005D30BB" w:rsidP="005D3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68A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13858" w:rsidRPr="007F68A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D2BC2" w:rsidRPr="007F68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7F68A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13858" w:rsidRPr="007F68AF">
        <w:rPr>
          <w:rFonts w:ascii="Times New Roman" w:hAnsi="Times New Roman" w:cs="Times New Roman"/>
          <w:sz w:val="20"/>
          <w:szCs w:val="20"/>
        </w:rPr>
        <w:t xml:space="preserve"> </w:t>
      </w:r>
      <w:r w:rsidRPr="007F68AF">
        <w:rPr>
          <w:rFonts w:ascii="Times New Roman" w:hAnsi="Times New Roman" w:cs="Times New Roman"/>
          <w:sz w:val="20"/>
          <w:szCs w:val="20"/>
        </w:rPr>
        <w:t xml:space="preserve"> (Ф.И.О.)          </w:t>
      </w:r>
      <w:r w:rsidR="00813858" w:rsidRPr="007F68AF">
        <w:rPr>
          <w:rFonts w:ascii="Times New Roman" w:hAnsi="Times New Roman" w:cs="Times New Roman"/>
          <w:sz w:val="20"/>
          <w:szCs w:val="20"/>
        </w:rPr>
        <w:t xml:space="preserve">       </w:t>
      </w:r>
      <w:r w:rsidRPr="007F68AF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7F68AF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7F68AF">
        <w:rPr>
          <w:rFonts w:ascii="Times New Roman" w:hAnsi="Times New Roman" w:cs="Times New Roman"/>
          <w:sz w:val="20"/>
          <w:szCs w:val="20"/>
        </w:rPr>
        <w:t xml:space="preserve">     </w:t>
      </w:r>
      <w:r w:rsidR="00813858" w:rsidRPr="007F68AF">
        <w:rPr>
          <w:rFonts w:ascii="Times New Roman" w:hAnsi="Times New Roman" w:cs="Times New Roman"/>
          <w:sz w:val="20"/>
          <w:szCs w:val="20"/>
        </w:rPr>
        <w:t xml:space="preserve">         </w:t>
      </w:r>
      <w:r w:rsidR="007F68AF">
        <w:rPr>
          <w:rFonts w:ascii="Times New Roman" w:hAnsi="Times New Roman" w:cs="Times New Roman"/>
          <w:sz w:val="20"/>
          <w:szCs w:val="20"/>
        </w:rPr>
        <w:t xml:space="preserve">   </w:t>
      </w:r>
      <w:r w:rsidR="00813858" w:rsidRPr="007F68AF">
        <w:rPr>
          <w:rFonts w:ascii="Times New Roman" w:hAnsi="Times New Roman" w:cs="Times New Roman"/>
          <w:sz w:val="20"/>
          <w:szCs w:val="20"/>
        </w:rPr>
        <w:t xml:space="preserve"> </w:t>
      </w:r>
      <w:r w:rsidR="00AC1387">
        <w:rPr>
          <w:rFonts w:ascii="Times New Roman" w:hAnsi="Times New Roman" w:cs="Times New Roman"/>
          <w:sz w:val="20"/>
          <w:szCs w:val="20"/>
        </w:rPr>
        <w:t xml:space="preserve"> </w:t>
      </w:r>
      <w:r w:rsidRPr="007F68AF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F153F3" w:rsidRPr="005D30BB" w:rsidRDefault="00F153F3">
      <w:pPr>
        <w:rPr>
          <w:rFonts w:ascii="Times New Roman" w:hAnsi="Times New Roman" w:cs="Times New Roman"/>
          <w:sz w:val="24"/>
          <w:szCs w:val="24"/>
        </w:rPr>
      </w:pPr>
    </w:p>
    <w:p w:rsidR="005D30BB" w:rsidRPr="005D30BB" w:rsidRDefault="005D30BB">
      <w:pPr>
        <w:rPr>
          <w:rFonts w:ascii="Times New Roman" w:hAnsi="Times New Roman" w:cs="Times New Roman"/>
          <w:sz w:val="24"/>
          <w:szCs w:val="24"/>
        </w:rPr>
      </w:pPr>
    </w:p>
    <w:sectPr w:rsidR="005D30BB" w:rsidRPr="005D30BB" w:rsidSect="00B8083A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E8"/>
    <w:rsid w:val="000709B7"/>
    <w:rsid w:val="000B3C11"/>
    <w:rsid w:val="000E4DCB"/>
    <w:rsid w:val="00140EF9"/>
    <w:rsid w:val="00193726"/>
    <w:rsid w:val="00251D5F"/>
    <w:rsid w:val="002B7455"/>
    <w:rsid w:val="002C1931"/>
    <w:rsid w:val="002D68C1"/>
    <w:rsid w:val="00354737"/>
    <w:rsid w:val="00366507"/>
    <w:rsid w:val="00394E08"/>
    <w:rsid w:val="003F31E8"/>
    <w:rsid w:val="003F6B71"/>
    <w:rsid w:val="004015A7"/>
    <w:rsid w:val="00416209"/>
    <w:rsid w:val="00454BCE"/>
    <w:rsid w:val="004845F8"/>
    <w:rsid w:val="004D0C71"/>
    <w:rsid w:val="004E44A9"/>
    <w:rsid w:val="005A3552"/>
    <w:rsid w:val="005B0D7C"/>
    <w:rsid w:val="005C3AEF"/>
    <w:rsid w:val="005C5EA3"/>
    <w:rsid w:val="005D30BB"/>
    <w:rsid w:val="00600DD4"/>
    <w:rsid w:val="00606F43"/>
    <w:rsid w:val="00692212"/>
    <w:rsid w:val="007021F2"/>
    <w:rsid w:val="007316DF"/>
    <w:rsid w:val="00764124"/>
    <w:rsid w:val="007705FA"/>
    <w:rsid w:val="007738ED"/>
    <w:rsid w:val="007C50F5"/>
    <w:rsid w:val="007D2BC2"/>
    <w:rsid w:val="007E49FB"/>
    <w:rsid w:val="007F68AF"/>
    <w:rsid w:val="00801E6B"/>
    <w:rsid w:val="00813858"/>
    <w:rsid w:val="00816C17"/>
    <w:rsid w:val="00860959"/>
    <w:rsid w:val="00953017"/>
    <w:rsid w:val="00960C8E"/>
    <w:rsid w:val="009F762E"/>
    <w:rsid w:val="00A75F7D"/>
    <w:rsid w:val="00A86CCE"/>
    <w:rsid w:val="00A917EF"/>
    <w:rsid w:val="00AC1387"/>
    <w:rsid w:val="00AD7FE8"/>
    <w:rsid w:val="00AF2532"/>
    <w:rsid w:val="00B56672"/>
    <w:rsid w:val="00B71336"/>
    <w:rsid w:val="00B8083A"/>
    <w:rsid w:val="00BA4E89"/>
    <w:rsid w:val="00BF58AA"/>
    <w:rsid w:val="00C61630"/>
    <w:rsid w:val="00C92869"/>
    <w:rsid w:val="00D67BFD"/>
    <w:rsid w:val="00DA75A0"/>
    <w:rsid w:val="00DB7AC0"/>
    <w:rsid w:val="00E44480"/>
    <w:rsid w:val="00E47A7A"/>
    <w:rsid w:val="00E8369D"/>
    <w:rsid w:val="00EA3DA9"/>
    <w:rsid w:val="00F153F3"/>
    <w:rsid w:val="00FA7A2C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93C0F-3471-4625-A240-B8D55459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B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4370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Абаев</dc:creator>
  <cp:keywords/>
  <dc:description/>
  <cp:lastModifiedBy>Руслан Абаев</cp:lastModifiedBy>
  <cp:revision>60</cp:revision>
  <cp:lastPrinted>2023-06-23T06:48:00Z</cp:lastPrinted>
  <dcterms:created xsi:type="dcterms:W3CDTF">2023-06-19T06:59:00Z</dcterms:created>
  <dcterms:modified xsi:type="dcterms:W3CDTF">2023-06-23T06:48:00Z</dcterms:modified>
</cp:coreProperties>
</file>