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43" w:rsidRDefault="00247A43" w:rsidP="00247A43">
      <w:pPr>
        <w:ind w:firstLine="567"/>
        <w:jc w:val="both"/>
      </w:pPr>
      <w:r>
        <w:t>Управление предпринимательства и потребительского рынка АМС г.</w:t>
      </w:r>
      <w:r>
        <w:t xml:space="preserve"> </w:t>
      </w:r>
      <w:r>
        <w:t>Владикавказа информирует, что АО «Корпорация «МСП» (Группа институтов развития) совместно с Минэкономразвития России разр</w:t>
      </w:r>
      <w:r>
        <w:t>аботала Цифровую платформу МСП.</w:t>
      </w:r>
      <w:r>
        <w:t xml:space="preserve">РФ (далее-платформа) для поддержки будущих и действующих предпринимателей, а также </w:t>
      </w:r>
      <w:proofErr w:type="spellStart"/>
      <w:r>
        <w:t>самозанятых</w:t>
      </w:r>
      <w:proofErr w:type="spellEnd"/>
      <w:r>
        <w:t xml:space="preserve"> граждан по всей России.</w:t>
      </w:r>
    </w:p>
    <w:p w:rsidR="00247A43" w:rsidRDefault="00247A43" w:rsidP="00247A43">
      <w:pPr>
        <w:ind w:firstLine="567"/>
        <w:jc w:val="both"/>
      </w:pPr>
      <w:r>
        <w:t>Платформа представляет собой систему, которая помогает малому и среднему бизнесу получить доступ к государственным и коммерческим сервисам. Сервисы платформы разделены на несколько тематических блоков: информационный, финансовый, меры поддержки с онлайн-заявк</w:t>
      </w:r>
      <w:r>
        <w:t>ами, сбыт продукции и обучение.</w:t>
      </w:r>
    </w:p>
    <w:p w:rsidR="00247A43" w:rsidRDefault="00247A43" w:rsidP="00247A43">
      <w:pPr>
        <w:ind w:firstLine="567"/>
        <w:jc w:val="both"/>
      </w:pPr>
      <w:r>
        <w:t xml:space="preserve">На платформе размещена </w:t>
      </w:r>
      <w:r>
        <w:t>информация</w:t>
      </w:r>
      <w:r>
        <w:t xml:space="preserve"> о 350 федеральных и региональных мерах поддержки для бизнеса (более 130 мер доступны для подачи заявки онлайн), расчете рейтинга бизнеса, бесплатном комплексном анализе деятельности бизнеса. Также на платформе возможно автоматическое проведение предварительной оценки бизне</w:t>
      </w:r>
      <w:r>
        <w:t>са на основе данных ФНС России,</w:t>
      </w:r>
      <w:r w:rsidRPr="00247A43">
        <w:t xml:space="preserve"> </w:t>
      </w:r>
      <w:r>
        <w:t>Банка России, МВД и др.</w:t>
      </w:r>
    </w:p>
    <w:p w:rsidR="00247A43" w:rsidRDefault="00247A43" w:rsidP="00247A43">
      <w:pPr>
        <w:ind w:firstLine="567"/>
        <w:jc w:val="both"/>
      </w:pPr>
      <w:proofErr w:type="spellStart"/>
      <w:r>
        <w:t>Ha</w:t>
      </w:r>
      <w:proofErr w:type="spellEnd"/>
      <w:r>
        <w:t xml:space="preserve"> платформе размещена бесплатная база проверенных промышленных компаний и производителей продуктов питания сегмента МСП. Также платформа позволяет предпринимателям найти бизнес-партнера или поставщика необходимой продукции в своем городе с пом</w:t>
      </w:r>
      <w:r>
        <w:t>ощью удоб</w:t>
      </w:r>
      <w:bookmarkStart w:id="0" w:name="_GoBack"/>
      <w:bookmarkEnd w:id="0"/>
      <w:r>
        <w:t>ной системы навигации.</w:t>
      </w:r>
    </w:p>
    <w:p w:rsidR="00F64862" w:rsidRDefault="00247A43" w:rsidP="00247A43">
      <w:pPr>
        <w:ind w:firstLine="567"/>
      </w:pPr>
      <w:r>
        <w:t xml:space="preserve">Ссылка на платформу: </w:t>
      </w:r>
      <w:r w:rsidRPr="00247A43">
        <w:t>https://</w:t>
      </w:r>
      <w:r>
        <w:t>мсп.рф</w:t>
      </w:r>
    </w:p>
    <w:sectPr w:rsidR="00F6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3"/>
    <w:rsid w:val="00247A43"/>
    <w:rsid w:val="00292902"/>
    <w:rsid w:val="0074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4087A-2861-4881-BED5-A6D7D8DA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Каллагова</dc:creator>
  <cp:keywords/>
  <dc:description/>
  <cp:lastModifiedBy>Зарина Каллагова</cp:lastModifiedBy>
  <cp:revision>1</cp:revision>
  <dcterms:created xsi:type="dcterms:W3CDTF">2022-10-14T07:42:00Z</dcterms:created>
  <dcterms:modified xsi:type="dcterms:W3CDTF">2022-10-14T07:43:00Z</dcterms:modified>
</cp:coreProperties>
</file>