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FD273" w14:textId="77777777" w:rsidR="00C621F6" w:rsidRPr="005362A2" w:rsidRDefault="00C621F6" w:rsidP="006D1FBB">
      <w:pPr>
        <w:suppressAutoHyphens/>
        <w:spacing w:after="0" w:line="240" w:lineRule="auto"/>
        <w:ind w:left="-851" w:firstLine="425"/>
        <w:jc w:val="center"/>
        <w:rPr>
          <w:rFonts w:ascii="Times New Roman" w:eastAsia="Times New Roman" w:hAnsi="Times New Roman" w:cs="Times New Roman"/>
          <w:b/>
          <w:color w:val="000000"/>
          <w:sz w:val="24"/>
          <w:szCs w:val="24"/>
          <w:lang w:eastAsia="zh-CN"/>
        </w:rPr>
      </w:pPr>
      <w:bookmarkStart w:id="0" w:name="_Hlk163644614"/>
      <w:bookmarkEnd w:id="0"/>
      <w:r w:rsidRPr="005362A2">
        <w:rPr>
          <w:rFonts w:ascii="Times New Roman" w:eastAsia="Times New Roman" w:hAnsi="Times New Roman" w:cs="Times New Roman"/>
          <w:b/>
          <w:color w:val="000000"/>
          <w:sz w:val="24"/>
          <w:szCs w:val="24"/>
          <w:lang w:eastAsia="zh-CN"/>
        </w:rPr>
        <w:t xml:space="preserve">Информационное сообщение о проведении </w:t>
      </w:r>
      <w:r>
        <w:rPr>
          <w:rFonts w:ascii="Times New Roman" w:eastAsia="Times New Roman" w:hAnsi="Times New Roman" w:cs="Times New Roman"/>
          <w:b/>
          <w:color w:val="000000"/>
          <w:sz w:val="24"/>
          <w:szCs w:val="24"/>
          <w:lang w:eastAsia="zh-CN"/>
        </w:rPr>
        <w:t xml:space="preserve">аукциона </w:t>
      </w:r>
    </w:p>
    <w:p w14:paraId="7EF96755" w14:textId="54B5924C" w:rsidR="00C621F6" w:rsidRPr="00D230F4" w:rsidRDefault="00C621F6" w:rsidP="006D1FBB">
      <w:pPr>
        <w:suppressAutoHyphens/>
        <w:spacing w:after="0" w:line="240" w:lineRule="auto"/>
        <w:ind w:left="-851" w:firstLine="425"/>
        <w:jc w:val="center"/>
        <w:rPr>
          <w:rFonts w:ascii="Times New Roman" w:eastAsia="Times New Roman" w:hAnsi="Times New Roman" w:cs="Times New Roman"/>
          <w:b/>
          <w:color w:val="FF0000"/>
          <w:sz w:val="24"/>
          <w:szCs w:val="24"/>
          <w:lang w:eastAsia="zh-CN"/>
        </w:rPr>
      </w:pPr>
      <w:r>
        <w:rPr>
          <w:rFonts w:ascii="Times New Roman" w:eastAsia="Times New Roman" w:hAnsi="Times New Roman" w:cs="Times New Roman"/>
          <w:b/>
          <w:color w:val="000000"/>
          <w:sz w:val="24"/>
          <w:szCs w:val="24"/>
          <w:lang w:eastAsia="zh-CN"/>
        </w:rPr>
        <w:t xml:space="preserve">№ </w:t>
      </w:r>
      <w:r w:rsidR="004D0B9D">
        <w:rPr>
          <w:rFonts w:ascii="Times New Roman" w:eastAsia="Times New Roman" w:hAnsi="Times New Roman" w:cs="Times New Roman"/>
          <w:b/>
          <w:color w:val="000000"/>
          <w:sz w:val="24"/>
          <w:szCs w:val="24"/>
          <w:lang w:eastAsia="zh-CN"/>
        </w:rPr>
        <w:t>15</w:t>
      </w:r>
      <w:r w:rsidR="000E7B48" w:rsidRPr="000E7B48">
        <w:rPr>
          <w:rFonts w:ascii="Times New Roman" w:eastAsia="Times New Roman" w:hAnsi="Times New Roman" w:cs="Times New Roman"/>
          <w:b/>
          <w:color w:val="000000"/>
          <w:sz w:val="24"/>
          <w:szCs w:val="24"/>
          <w:lang w:eastAsia="zh-CN"/>
        </w:rPr>
        <w:t xml:space="preserve"> </w:t>
      </w:r>
      <w:r w:rsidR="000E7B48" w:rsidRPr="00FB51D2">
        <w:rPr>
          <w:rFonts w:ascii="Times New Roman" w:eastAsia="Times New Roman" w:hAnsi="Times New Roman" w:cs="Times New Roman"/>
          <w:b/>
          <w:sz w:val="24"/>
          <w:szCs w:val="24"/>
          <w:lang w:eastAsia="zh-CN"/>
        </w:rPr>
        <w:t xml:space="preserve">от </w:t>
      </w:r>
      <w:r w:rsidR="00E65ABA">
        <w:rPr>
          <w:rFonts w:ascii="Times New Roman" w:eastAsia="Times New Roman" w:hAnsi="Times New Roman" w:cs="Times New Roman"/>
          <w:b/>
          <w:sz w:val="24"/>
          <w:szCs w:val="24"/>
          <w:lang w:eastAsia="zh-CN"/>
        </w:rPr>
        <w:t>26</w:t>
      </w:r>
      <w:r w:rsidR="00172200" w:rsidRPr="00554198">
        <w:rPr>
          <w:rFonts w:ascii="Times New Roman" w:eastAsia="Times New Roman" w:hAnsi="Times New Roman" w:cs="Times New Roman"/>
          <w:b/>
          <w:sz w:val="24"/>
          <w:szCs w:val="24"/>
          <w:lang w:eastAsia="zh-CN"/>
        </w:rPr>
        <w:t>.</w:t>
      </w:r>
      <w:r w:rsidR="00402C5A" w:rsidRPr="00554198">
        <w:rPr>
          <w:rFonts w:ascii="Times New Roman" w:eastAsia="Times New Roman" w:hAnsi="Times New Roman" w:cs="Times New Roman"/>
          <w:b/>
          <w:sz w:val="24"/>
          <w:szCs w:val="24"/>
          <w:lang w:eastAsia="zh-CN"/>
        </w:rPr>
        <w:t>0</w:t>
      </w:r>
      <w:r w:rsidR="004D0B9D">
        <w:rPr>
          <w:rFonts w:ascii="Times New Roman" w:eastAsia="Times New Roman" w:hAnsi="Times New Roman" w:cs="Times New Roman"/>
          <w:b/>
          <w:sz w:val="24"/>
          <w:szCs w:val="24"/>
          <w:lang w:eastAsia="zh-CN"/>
        </w:rPr>
        <w:t>6</w:t>
      </w:r>
      <w:r w:rsidR="00172200" w:rsidRPr="00554198">
        <w:rPr>
          <w:rFonts w:ascii="Times New Roman" w:eastAsia="Times New Roman" w:hAnsi="Times New Roman" w:cs="Times New Roman"/>
          <w:b/>
          <w:sz w:val="24"/>
          <w:szCs w:val="24"/>
          <w:lang w:eastAsia="zh-CN"/>
        </w:rPr>
        <w:t>.</w:t>
      </w:r>
      <w:r w:rsidRPr="00554198">
        <w:rPr>
          <w:rFonts w:ascii="Times New Roman" w:eastAsia="Times New Roman" w:hAnsi="Times New Roman" w:cs="Times New Roman"/>
          <w:b/>
          <w:sz w:val="24"/>
          <w:szCs w:val="24"/>
          <w:lang w:eastAsia="zh-CN"/>
        </w:rPr>
        <w:t>202</w:t>
      </w:r>
      <w:r w:rsidR="000A358E" w:rsidRPr="00554198">
        <w:rPr>
          <w:rFonts w:ascii="Times New Roman" w:eastAsia="Times New Roman" w:hAnsi="Times New Roman" w:cs="Times New Roman"/>
          <w:b/>
          <w:sz w:val="24"/>
          <w:szCs w:val="24"/>
          <w:lang w:eastAsia="zh-CN"/>
        </w:rPr>
        <w:t>4</w:t>
      </w:r>
      <w:r w:rsidRPr="00554198">
        <w:rPr>
          <w:rFonts w:ascii="Times New Roman" w:eastAsia="Times New Roman" w:hAnsi="Times New Roman" w:cs="Times New Roman"/>
          <w:b/>
          <w:sz w:val="24"/>
          <w:szCs w:val="24"/>
          <w:lang w:eastAsia="zh-CN"/>
        </w:rPr>
        <w:t xml:space="preserve"> г.</w:t>
      </w:r>
    </w:p>
    <w:p w14:paraId="40FE14C0" w14:textId="77777777" w:rsidR="00C621F6" w:rsidRPr="005362A2" w:rsidRDefault="00C621F6" w:rsidP="00C621F6">
      <w:pPr>
        <w:suppressAutoHyphens/>
        <w:spacing w:after="0" w:line="240" w:lineRule="auto"/>
        <w:ind w:firstLine="705"/>
        <w:jc w:val="center"/>
        <w:rPr>
          <w:rFonts w:ascii="Times New Roman" w:eastAsia="Times New Roman" w:hAnsi="Times New Roman" w:cs="Times New Roman"/>
          <w:b/>
          <w:color w:val="000000"/>
          <w:sz w:val="24"/>
          <w:szCs w:val="24"/>
          <w:lang w:eastAsia="zh-CN"/>
        </w:rPr>
      </w:pPr>
    </w:p>
    <w:p w14:paraId="4B210196" w14:textId="6C114A98" w:rsidR="00AF5B21" w:rsidRDefault="00C621F6" w:rsidP="00FB51D2">
      <w:pPr>
        <w:suppressAutoHyphens/>
        <w:spacing w:after="0" w:line="240" w:lineRule="auto"/>
        <w:ind w:left="-993" w:right="-143" w:firstLine="705"/>
        <w:jc w:val="both"/>
        <w:rPr>
          <w:rFonts w:ascii="Times New Roman" w:eastAsia="Times New Roman" w:hAnsi="Times New Roman" w:cs="Times New Roman"/>
          <w:color w:val="000000"/>
          <w:sz w:val="24"/>
          <w:szCs w:val="24"/>
          <w:lang w:eastAsia="zh-CN"/>
        </w:rPr>
      </w:pPr>
      <w:r w:rsidRPr="005362A2">
        <w:rPr>
          <w:rFonts w:ascii="Times New Roman" w:eastAsia="Times New Roman" w:hAnsi="Times New Roman" w:cs="Times New Roman"/>
          <w:color w:val="000000"/>
          <w:sz w:val="24"/>
          <w:szCs w:val="24"/>
          <w:lang w:eastAsia="zh-CN"/>
        </w:rPr>
        <w:t xml:space="preserve">Управление предпринимательства и </w:t>
      </w:r>
      <w:r w:rsidR="000A358E">
        <w:rPr>
          <w:rFonts w:ascii="Times New Roman" w:eastAsia="Times New Roman" w:hAnsi="Times New Roman" w:cs="Times New Roman"/>
          <w:color w:val="000000"/>
          <w:sz w:val="24"/>
          <w:szCs w:val="24"/>
          <w:lang w:eastAsia="zh-CN"/>
        </w:rPr>
        <w:t>инвестиционной деятельности</w:t>
      </w:r>
      <w:r w:rsidRPr="005362A2">
        <w:rPr>
          <w:rFonts w:ascii="Times New Roman" w:eastAsia="Times New Roman" w:hAnsi="Times New Roman" w:cs="Times New Roman"/>
          <w:color w:val="000000"/>
          <w:sz w:val="24"/>
          <w:szCs w:val="24"/>
          <w:lang w:eastAsia="zh-CN"/>
        </w:rPr>
        <w:t xml:space="preserve"> АМС </w:t>
      </w:r>
      <w:proofErr w:type="spellStart"/>
      <w:r w:rsidRPr="005362A2">
        <w:rPr>
          <w:rFonts w:ascii="Times New Roman" w:eastAsia="Times New Roman" w:hAnsi="Times New Roman" w:cs="Times New Roman"/>
          <w:color w:val="000000"/>
          <w:sz w:val="24"/>
          <w:szCs w:val="24"/>
          <w:lang w:eastAsia="zh-CN"/>
        </w:rPr>
        <w:t>г.Владикавказа</w:t>
      </w:r>
      <w:proofErr w:type="spellEnd"/>
      <w:r w:rsidRPr="005362A2">
        <w:rPr>
          <w:rFonts w:ascii="Times New Roman" w:eastAsia="Times New Roman" w:hAnsi="Times New Roman" w:cs="Times New Roman"/>
          <w:color w:val="000000"/>
          <w:sz w:val="24"/>
          <w:szCs w:val="24"/>
          <w:lang w:eastAsia="zh-CN"/>
        </w:rPr>
        <w:t xml:space="preserve"> (далее – Управление) – Организатор </w:t>
      </w:r>
      <w:r>
        <w:rPr>
          <w:rFonts w:ascii="Times New Roman" w:eastAsia="Times New Roman" w:hAnsi="Times New Roman" w:cs="Times New Roman"/>
          <w:color w:val="000000"/>
          <w:sz w:val="24"/>
          <w:szCs w:val="24"/>
          <w:lang w:eastAsia="zh-CN"/>
        </w:rPr>
        <w:t>аукциона</w:t>
      </w:r>
      <w:r w:rsidRPr="005362A2">
        <w:rPr>
          <w:rFonts w:ascii="Times New Roman" w:eastAsia="Times New Roman" w:hAnsi="Times New Roman" w:cs="Times New Roman"/>
          <w:color w:val="000000"/>
          <w:sz w:val="24"/>
          <w:szCs w:val="24"/>
          <w:lang w:eastAsia="zh-CN"/>
        </w:rPr>
        <w:t xml:space="preserve"> (РСО-Алания, </w:t>
      </w:r>
      <w:proofErr w:type="spellStart"/>
      <w:r w:rsidRPr="005362A2">
        <w:rPr>
          <w:rFonts w:ascii="Times New Roman" w:eastAsia="Times New Roman" w:hAnsi="Times New Roman" w:cs="Times New Roman"/>
          <w:color w:val="000000"/>
          <w:sz w:val="24"/>
          <w:szCs w:val="24"/>
          <w:lang w:eastAsia="zh-CN"/>
        </w:rPr>
        <w:t>г.Владикавказ</w:t>
      </w:r>
      <w:proofErr w:type="spellEnd"/>
      <w:r w:rsidRPr="005362A2">
        <w:rPr>
          <w:rFonts w:ascii="Times New Roman" w:eastAsia="Times New Roman" w:hAnsi="Times New Roman" w:cs="Times New Roman"/>
          <w:color w:val="000000"/>
          <w:sz w:val="24"/>
          <w:szCs w:val="24"/>
          <w:lang w:eastAsia="zh-CN"/>
        </w:rPr>
        <w:t xml:space="preserve">, </w:t>
      </w:r>
      <w:proofErr w:type="spellStart"/>
      <w:r w:rsidRPr="005362A2">
        <w:rPr>
          <w:rFonts w:ascii="Times New Roman" w:eastAsia="Times New Roman" w:hAnsi="Times New Roman" w:cs="Times New Roman"/>
          <w:color w:val="000000"/>
          <w:sz w:val="24"/>
          <w:szCs w:val="24"/>
          <w:lang w:eastAsia="zh-CN"/>
        </w:rPr>
        <w:t>пл.Штыба</w:t>
      </w:r>
      <w:proofErr w:type="spellEnd"/>
      <w:r w:rsidRPr="005362A2">
        <w:rPr>
          <w:rFonts w:ascii="Times New Roman" w:eastAsia="Times New Roman" w:hAnsi="Times New Roman" w:cs="Times New Roman"/>
          <w:color w:val="000000"/>
          <w:sz w:val="24"/>
          <w:szCs w:val="24"/>
          <w:lang w:eastAsia="zh-CN"/>
        </w:rPr>
        <w:t xml:space="preserve">, 2, </w:t>
      </w:r>
      <w:proofErr w:type="spellStart"/>
      <w:r w:rsidRPr="005362A2">
        <w:rPr>
          <w:rFonts w:ascii="Times New Roman" w:eastAsia="Times New Roman" w:hAnsi="Times New Roman" w:cs="Times New Roman"/>
          <w:color w:val="000000"/>
          <w:sz w:val="24"/>
          <w:szCs w:val="24"/>
          <w:lang w:eastAsia="zh-CN"/>
        </w:rPr>
        <w:t>каб</w:t>
      </w:r>
      <w:proofErr w:type="spellEnd"/>
      <w:r w:rsidRPr="005362A2">
        <w:rPr>
          <w:rFonts w:ascii="Times New Roman" w:eastAsia="Times New Roman" w:hAnsi="Times New Roman" w:cs="Times New Roman"/>
          <w:color w:val="000000"/>
          <w:sz w:val="24"/>
          <w:szCs w:val="24"/>
          <w:lang w:eastAsia="zh-CN"/>
        </w:rPr>
        <w:t xml:space="preserve">. </w:t>
      </w:r>
      <w:r w:rsidR="00A47A6B">
        <w:rPr>
          <w:rFonts w:ascii="Times New Roman" w:eastAsia="Times New Roman" w:hAnsi="Times New Roman" w:cs="Times New Roman"/>
          <w:color w:val="000000" w:themeColor="text1"/>
          <w:sz w:val="24"/>
          <w:szCs w:val="24"/>
          <w:lang w:eastAsia="zh-CN"/>
        </w:rPr>
        <w:t>335</w:t>
      </w:r>
      <w:r w:rsidR="00E438A9">
        <w:rPr>
          <w:rFonts w:ascii="Times New Roman" w:eastAsia="Times New Roman" w:hAnsi="Times New Roman" w:cs="Times New Roman"/>
          <w:color w:val="000000" w:themeColor="text1"/>
          <w:sz w:val="24"/>
          <w:szCs w:val="24"/>
          <w:lang w:eastAsia="zh-CN"/>
        </w:rPr>
        <w:t xml:space="preserve"> «а»</w:t>
      </w:r>
      <w:r w:rsidRPr="005362A2">
        <w:rPr>
          <w:rFonts w:ascii="Times New Roman" w:eastAsia="Times New Roman" w:hAnsi="Times New Roman" w:cs="Times New Roman"/>
          <w:color w:val="000000"/>
          <w:sz w:val="24"/>
          <w:szCs w:val="24"/>
          <w:lang w:eastAsia="zh-CN"/>
        </w:rPr>
        <w:t>, 362040, тел.: 70-76-</w:t>
      </w:r>
      <w:r w:rsidR="00E438A9">
        <w:rPr>
          <w:rFonts w:ascii="Times New Roman" w:eastAsia="Times New Roman" w:hAnsi="Times New Roman" w:cs="Times New Roman"/>
          <w:color w:val="000000"/>
          <w:sz w:val="24"/>
          <w:szCs w:val="24"/>
          <w:lang w:eastAsia="zh-CN"/>
        </w:rPr>
        <w:t>10</w:t>
      </w:r>
      <w:r w:rsidRPr="005362A2">
        <w:rPr>
          <w:rFonts w:ascii="Times New Roman" w:eastAsia="Times New Roman" w:hAnsi="Times New Roman" w:cs="Times New Roman"/>
          <w:color w:val="000000"/>
          <w:sz w:val="24"/>
          <w:szCs w:val="24"/>
          <w:lang w:eastAsia="zh-CN"/>
        </w:rPr>
        <w:t xml:space="preserve">), сообщает о проведении </w:t>
      </w:r>
      <w:r>
        <w:rPr>
          <w:rFonts w:ascii="Times New Roman" w:eastAsia="Times New Roman" w:hAnsi="Times New Roman" w:cs="Times New Roman"/>
          <w:color w:val="000000"/>
          <w:sz w:val="24"/>
          <w:szCs w:val="24"/>
          <w:lang w:eastAsia="zh-CN"/>
        </w:rPr>
        <w:t>аукциона</w:t>
      </w:r>
      <w:r w:rsidRPr="005362A2">
        <w:rPr>
          <w:rFonts w:ascii="Times New Roman" w:eastAsia="Times New Roman" w:hAnsi="Times New Roman" w:cs="Times New Roman"/>
          <w:color w:val="000000"/>
          <w:sz w:val="24"/>
          <w:szCs w:val="24"/>
          <w:lang w:eastAsia="zh-CN"/>
        </w:rPr>
        <w:t xml:space="preserve"> по заключению договоров на право размещения нестационарных торговых объектов (далее-НТО) по следующим адресам:</w:t>
      </w:r>
    </w:p>
    <w:p w14:paraId="416160E5" w14:textId="77777777" w:rsidR="00FB51D2" w:rsidRPr="00AF5B21" w:rsidRDefault="00FB51D2" w:rsidP="00FB51D2">
      <w:pPr>
        <w:suppressAutoHyphens/>
        <w:spacing w:after="0" w:line="240" w:lineRule="auto"/>
        <w:ind w:left="-567" w:right="566" w:firstLine="705"/>
        <w:jc w:val="both"/>
        <w:rPr>
          <w:rFonts w:ascii="Times New Roman" w:eastAsia="Times New Roman" w:hAnsi="Times New Roman" w:cs="Times New Roman"/>
          <w:color w:val="000000"/>
          <w:sz w:val="24"/>
          <w:szCs w:val="24"/>
          <w:lang w:eastAsia="zh-CN"/>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94"/>
        <w:gridCol w:w="851"/>
        <w:gridCol w:w="1701"/>
        <w:gridCol w:w="2551"/>
        <w:gridCol w:w="992"/>
        <w:gridCol w:w="993"/>
      </w:tblGrid>
      <w:tr w:rsidR="006925C1" w:rsidRPr="00AF5B21" w14:paraId="17BB9BAA" w14:textId="6D6E657E" w:rsidTr="00A47A6B">
        <w:trPr>
          <w:trHeight w:val="563"/>
        </w:trPr>
        <w:tc>
          <w:tcPr>
            <w:tcW w:w="709" w:type="dxa"/>
            <w:shd w:val="clear" w:color="000000" w:fill="FFFFFF"/>
            <w:vAlign w:val="center"/>
          </w:tcPr>
          <w:p w14:paraId="3CA5B562" w14:textId="3114E01F" w:rsidR="006925C1" w:rsidRPr="006925C1" w:rsidRDefault="00D41670" w:rsidP="005559F3">
            <w:pPr>
              <w:widowControl w:val="0"/>
              <w:autoSpaceDE w:val="0"/>
              <w:autoSpaceDN w:val="0"/>
              <w:adjustRightInd w:val="0"/>
              <w:spacing w:before="108" w:after="108" w:line="240" w:lineRule="auto"/>
              <w:ind w:left="-108" w:right="-120"/>
              <w:jc w:val="center"/>
              <w:outlineLvl w:val="0"/>
              <w:rPr>
                <w:rFonts w:ascii="Times New Roman" w:eastAsia="Times New Roman" w:hAnsi="Times New Roman" w:cs="Times New Roman"/>
                <w:b/>
                <w:sz w:val="24"/>
                <w:szCs w:val="24"/>
                <w:lang w:eastAsia="zh-CN"/>
              </w:rPr>
            </w:pPr>
            <w:proofErr w:type="spellStart"/>
            <w:r>
              <w:rPr>
                <w:rFonts w:ascii="Times New Roman" w:eastAsia="Times New Roman" w:hAnsi="Times New Roman" w:cs="Times New Roman"/>
                <w:b/>
                <w:sz w:val="24"/>
                <w:szCs w:val="24"/>
                <w:lang w:eastAsia="zh-CN"/>
              </w:rPr>
              <w:t>гугкаев</w:t>
            </w:r>
            <w:proofErr w:type="spellEnd"/>
          </w:p>
        </w:tc>
        <w:tc>
          <w:tcPr>
            <w:tcW w:w="2694" w:type="dxa"/>
            <w:shd w:val="clear" w:color="000000" w:fill="FFFFFF"/>
            <w:vAlign w:val="center"/>
          </w:tcPr>
          <w:p w14:paraId="3C2C4007" w14:textId="0426DC9E" w:rsidR="006925C1" w:rsidRPr="006D1FBB" w:rsidRDefault="006925C1" w:rsidP="006925C1">
            <w:pPr>
              <w:jc w:val="center"/>
              <w:rPr>
                <w:rFonts w:ascii="Times New Roman" w:hAnsi="Times New Roman" w:cs="Times New Roman"/>
                <w:sz w:val="27"/>
                <w:szCs w:val="27"/>
              </w:rPr>
            </w:pPr>
            <w:r w:rsidRPr="00881617">
              <w:rPr>
                <w:rFonts w:ascii="Times New Roman" w:eastAsia="Times New Roman" w:hAnsi="Times New Roman" w:cs="Times New Roman"/>
                <w:b/>
                <w:sz w:val="24"/>
                <w:szCs w:val="24"/>
                <w:lang w:eastAsia="zh-CN"/>
              </w:rPr>
              <w:t>Адрес размещения нестационарного торгового объекта (НТО)</w:t>
            </w:r>
          </w:p>
        </w:tc>
        <w:tc>
          <w:tcPr>
            <w:tcW w:w="851" w:type="dxa"/>
            <w:shd w:val="clear" w:color="000000" w:fill="FFFFFF"/>
            <w:vAlign w:val="center"/>
          </w:tcPr>
          <w:p w14:paraId="08A114B4" w14:textId="61EA3F89" w:rsidR="006925C1" w:rsidRPr="006D1FBB" w:rsidRDefault="006925C1" w:rsidP="006925C1">
            <w:pPr>
              <w:jc w:val="center"/>
              <w:rPr>
                <w:rFonts w:ascii="Times New Roman" w:hAnsi="Times New Roman" w:cs="Times New Roman"/>
                <w:sz w:val="27"/>
                <w:szCs w:val="27"/>
              </w:rPr>
            </w:pPr>
            <w:r w:rsidRPr="00881617">
              <w:rPr>
                <w:rFonts w:ascii="Times New Roman" w:eastAsia="Times New Roman" w:hAnsi="Times New Roman" w:cs="Times New Roman"/>
                <w:b/>
                <w:sz w:val="24"/>
                <w:szCs w:val="24"/>
                <w:lang w:eastAsia="zh-CN"/>
              </w:rPr>
              <w:t xml:space="preserve">Площадь НТО, </w:t>
            </w:r>
            <w:proofErr w:type="spellStart"/>
            <w:r w:rsidRPr="00881617">
              <w:rPr>
                <w:rFonts w:ascii="Times New Roman" w:eastAsia="Times New Roman" w:hAnsi="Times New Roman" w:cs="Times New Roman"/>
                <w:b/>
                <w:sz w:val="24"/>
                <w:szCs w:val="24"/>
                <w:lang w:eastAsia="zh-CN"/>
              </w:rPr>
              <w:t>кв.м</w:t>
            </w:r>
            <w:proofErr w:type="spellEnd"/>
            <w:r w:rsidRPr="00881617">
              <w:rPr>
                <w:rFonts w:ascii="Times New Roman" w:eastAsia="Times New Roman" w:hAnsi="Times New Roman" w:cs="Times New Roman"/>
                <w:b/>
                <w:sz w:val="24"/>
                <w:szCs w:val="24"/>
                <w:lang w:eastAsia="zh-CN"/>
              </w:rPr>
              <w:t>.</w:t>
            </w:r>
          </w:p>
        </w:tc>
        <w:tc>
          <w:tcPr>
            <w:tcW w:w="1701" w:type="dxa"/>
            <w:shd w:val="clear" w:color="000000" w:fill="FFFFFF"/>
            <w:vAlign w:val="center"/>
          </w:tcPr>
          <w:p w14:paraId="26A3EDCC" w14:textId="72945610" w:rsidR="006925C1" w:rsidRPr="006D1FBB" w:rsidRDefault="006925C1" w:rsidP="006925C1">
            <w:pPr>
              <w:jc w:val="center"/>
              <w:rPr>
                <w:rFonts w:ascii="Times New Roman" w:hAnsi="Times New Roman" w:cs="Times New Roman"/>
                <w:sz w:val="27"/>
                <w:szCs w:val="27"/>
              </w:rPr>
            </w:pPr>
            <w:r w:rsidRPr="00881617">
              <w:rPr>
                <w:rFonts w:ascii="Times New Roman" w:eastAsia="Times New Roman" w:hAnsi="Times New Roman" w:cs="Times New Roman"/>
                <w:b/>
                <w:sz w:val="24"/>
                <w:szCs w:val="24"/>
                <w:lang w:eastAsia="zh-CN"/>
              </w:rPr>
              <w:t>Вид НТО</w:t>
            </w:r>
          </w:p>
        </w:tc>
        <w:tc>
          <w:tcPr>
            <w:tcW w:w="2551" w:type="dxa"/>
            <w:shd w:val="clear" w:color="000000" w:fill="FFFFFF"/>
            <w:vAlign w:val="center"/>
          </w:tcPr>
          <w:p w14:paraId="79E66B9F" w14:textId="3FB6A836" w:rsidR="006925C1" w:rsidRPr="006D1FBB" w:rsidRDefault="006925C1" w:rsidP="006925C1">
            <w:pPr>
              <w:jc w:val="center"/>
              <w:rPr>
                <w:rFonts w:ascii="Times New Roman" w:eastAsia="Times New Roman" w:hAnsi="Times New Roman" w:cs="Times New Roman"/>
                <w:color w:val="000000"/>
                <w:sz w:val="27"/>
                <w:szCs w:val="27"/>
                <w:lang w:eastAsia="zh-CN"/>
              </w:rPr>
            </w:pPr>
            <w:r w:rsidRPr="00881617">
              <w:rPr>
                <w:rFonts w:ascii="Times New Roman" w:eastAsia="Times New Roman" w:hAnsi="Times New Roman" w:cs="Times New Roman"/>
                <w:b/>
                <w:sz w:val="24"/>
                <w:szCs w:val="24"/>
                <w:lang w:eastAsia="zh-CN"/>
              </w:rPr>
              <w:t>Специализация НТО</w:t>
            </w:r>
          </w:p>
        </w:tc>
        <w:tc>
          <w:tcPr>
            <w:tcW w:w="992" w:type="dxa"/>
            <w:shd w:val="clear" w:color="000000" w:fill="FFFFFF"/>
          </w:tcPr>
          <w:p w14:paraId="5D5FF7F5" w14:textId="77777777" w:rsidR="006925C1" w:rsidRPr="00881617" w:rsidRDefault="006925C1" w:rsidP="006925C1">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sz w:val="24"/>
                <w:szCs w:val="24"/>
                <w:lang w:eastAsia="ru-RU"/>
              </w:rPr>
            </w:pPr>
          </w:p>
          <w:p w14:paraId="1EFB95A6" w14:textId="45B851C3" w:rsidR="006925C1" w:rsidRPr="006D1FBB" w:rsidRDefault="006925C1" w:rsidP="006925C1">
            <w:pPr>
              <w:ind w:left="-103" w:right="-107"/>
              <w:jc w:val="center"/>
              <w:rPr>
                <w:rFonts w:ascii="Times New Roman" w:eastAsia="Times New Roman" w:hAnsi="Times New Roman" w:cs="Times New Roman"/>
                <w:color w:val="000000"/>
                <w:sz w:val="27"/>
                <w:szCs w:val="27"/>
                <w:lang w:eastAsia="zh-CN"/>
              </w:rPr>
            </w:pPr>
            <w:r w:rsidRPr="00881617">
              <w:rPr>
                <w:rFonts w:ascii="Times New Roman" w:eastAsia="Times New Roman" w:hAnsi="Times New Roman" w:cs="Times New Roman"/>
                <w:b/>
                <w:bCs/>
                <w:sz w:val="24"/>
                <w:szCs w:val="24"/>
                <w:lang w:eastAsia="ru-RU"/>
              </w:rPr>
              <w:t>Начальная цена лота</w:t>
            </w:r>
          </w:p>
        </w:tc>
        <w:tc>
          <w:tcPr>
            <w:tcW w:w="993" w:type="dxa"/>
            <w:shd w:val="clear" w:color="000000" w:fill="FFFFFF"/>
          </w:tcPr>
          <w:p w14:paraId="4B2584EC" w14:textId="77777777" w:rsidR="006925C1" w:rsidRPr="00881617" w:rsidRDefault="006925C1" w:rsidP="006925C1">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sz w:val="24"/>
                <w:szCs w:val="24"/>
                <w:lang w:eastAsia="ru-RU"/>
              </w:rPr>
            </w:pPr>
          </w:p>
          <w:p w14:paraId="3F38783A" w14:textId="79693ED4" w:rsidR="006925C1" w:rsidRPr="006D1FBB" w:rsidRDefault="006925C1" w:rsidP="006925C1">
            <w:pPr>
              <w:jc w:val="center"/>
              <w:rPr>
                <w:rFonts w:ascii="Times New Roman" w:eastAsia="Times New Roman" w:hAnsi="Times New Roman" w:cs="Times New Roman"/>
                <w:color w:val="000000"/>
                <w:sz w:val="27"/>
                <w:szCs w:val="27"/>
                <w:lang w:eastAsia="zh-CN"/>
              </w:rPr>
            </w:pPr>
            <w:r w:rsidRPr="00881617">
              <w:rPr>
                <w:rFonts w:ascii="Times New Roman" w:eastAsia="Times New Roman" w:hAnsi="Times New Roman" w:cs="Times New Roman"/>
                <w:b/>
                <w:bCs/>
                <w:sz w:val="24"/>
                <w:szCs w:val="24"/>
                <w:lang w:eastAsia="ru-RU"/>
              </w:rPr>
              <w:t>Размер задатка</w:t>
            </w:r>
          </w:p>
        </w:tc>
      </w:tr>
      <w:tr w:rsidR="00297E8E" w:rsidRPr="009B79CF" w14:paraId="532FBF7E" w14:textId="4D084065" w:rsidTr="00A47A6B">
        <w:trPr>
          <w:trHeight w:val="563"/>
        </w:trPr>
        <w:tc>
          <w:tcPr>
            <w:tcW w:w="709" w:type="dxa"/>
            <w:shd w:val="clear" w:color="000000" w:fill="FFFFFF"/>
          </w:tcPr>
          <w:p w14:paraId="3CBF88A2" w14:textId="77777777" w:rsidR="00297E8E" w:rsidRPr="009B79CF" w:rsidRDefault="00297E8E" w:rsidP="00297E8E">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1AE970CB" w14:textId="02EF04B5" w:rsidR="00297E8E" w:rsidRPr="00FE5A64" w:rsidRDefault="00297E8E" w:rsidP="00297E8E">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пл.Свободы</w:t>
            </w:r>
            <w:proofErr w:type="spellEnd"/>
            <w:r w:rsidRPr="00FE5A64">
              <w:rPr>
                <w:rFonts w:ascii="Times New Roman" w:hAnsi="Times New Roman" w:cs="Times New Roman"/>
                <w:sz w:val="24"/>
                <w:szCs w:val="24"/>
              </w:rPr>
              <w:t>, 5</w:t>
            </w:r>
          </w:p>
        </w:tc>
        <w:tc>
          <w:tcPr>
            <w:tcW w:w="851" w:type="dxa"/>
            <w:shd w:val="clear" w:color="000000" w:fill="FFFFFF"/>
            <w:vAlign w:val="center"/>
          </w:tcPr>
          <w:p w14:paraId="0898C93B" w14:textId="4C0F0862" w:rsidR="00297E8E" w:rsidRPr="00FE5A64" w:rsidRDefault="00297E8E" w:rsidP="00297E8E">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4</w:t>
            </w:r>
          </w:p>
        </w:tc>
        <w:tc>
          <w:tcPr>
            <w:tcW w:w="1701" w:type="dxa"/>
            <w:shd w:val="clear" w:color="000000" w:fill="FFFFFF"/>
            <w:vAlign w:val="center"/>
          </w:tcPr>
          <w:p w14:paraId="686C99B9" w14:textId="53354D34" w:rsidR="00297E8E" w:rsidRPr="00FE5A64" w:rsidRDefault="00297E8E" w:rsidP="00297E8E">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Холодильник</w:t>
            </w:r>
          </w:p>
        </w:tc>
        <w:tc>
          <w:tcPr>
            <w:tcW w:w="2551" w:type="dxa"/>
            <w:shd w:val="clear" w:color="000000" w:fill="FFFFFF"/>
            <w:vAlign w:val="center"/>
          </w:tcPr>
          <w:p w14:paraId="29523E60" w14:textId="26EEBB5D" w:rsidR="00297E8E" w:rsidRPr="00FE5A64" w:rsidRDefault="00297E8E" w:rsidP="00297E8E">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hAnsi="Times New Roman" w:cs="Times New Roman"/>
                <w:sz w:val="24"/>
                <w:szCs w:val="24"/>
              </w:rPr>
              <w:t>Реализация питьевой и газированной воды, мороженого</w:t>
            </w:r>
          </w:p>
        </w:tc>
        <w:tc>
          <w:tcPr>
            <w:tcW w:w="992" w:type="dxa"/>
            <w:shd w:val="clear" w:color="000000" w:fill="FFFFFF"/>
            <w:vAlign w:val="center"/>
          </w:tcPr>
          <w:p w14:paraId="763C5C82" w14:textId="1DA834DE" w:rsidR="00297E8E" w:rsidRPr="00E65ABA" w:rsidRDefault="00FE5A64"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eastAsia="zh-CN"/>
              </w:rPr>
              <w:t>2</w:t>
            </w:r>
            <w:r w:rsidRPr="00FE5A64">
              <w:rPr>
                <w:rFonts w:ascii="Times New Roman" w:eastAsia="Times New Roman" w:hAnsi="Times New Roman" w:cs="Times New Roman"/>
                <w:sz w:val="24"/>
                <w:szCs w:val="24"/>
                <w:lang w:val="en-US" w:eastAsia="zh-CN"/>
              </w:rPr>
              <w:t>8</w:t>
            </w:r>
            <w:r w:rsidR="00E65ABA">
              <w:rPr>
                <w:rFonts w:ascii="Times New Roman" w:eastAsia="Times New Roman" w:hAnsi="Times New Roman" w:cs="Times New Roman"/>
                <w:sz w:val="24"/>
                <w:szCs w:val="24"/>
                <w:lang w:eastAsia="zh-CN"/>
              </w:rPr>
              <w:t>18</w:t>
            </w:r>
          </w:p>
        </w:tc>
        <w:tc>
          <w:tcPr>
            <w:tcW w:w="993" w:type="dxa"/>
            <w:shd w:val="clear" w:color="000000" w:fill="FFFFFF"/>
            <w:vAlign w:val="center"/>
          </w:tcPr>
          <w:p w14:paraId="509B2EE5" w14:textId="13AFEAC7" w:rsidR="00297E8E" w:rsidRPr="00E65ABA" w:rsidRDefault="00E65ABA" w:rsidP="00297E8E">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564</w:t>
            </w:r>
          </w:p>
        </w:tc>
      </w:tr>
      <w:tr w:rsidR="00E65ABA" w:rsidRPr="009B79CF" w14:paraId="3C5D5798" w14:textId="5AC7A1EF" w:rsidTr="00A47A6B">
        <w:trPr>
          <w:trHeight w:val="563"/>
        </w:trPr>
        <w:tc>
          <w:tcPr>
            <w:tcW w:w="709" w:type="dxa"/>
            <w:shd w:val="clear" w:color="000000" w:fill="FFFFFF"/>
          </w:tcPr>
          <w:p w14:paraId="78D27397" w14:textId="0B989D70"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3CA97219" w14:textId="235A9EA4"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пр.Коста</w:t>
            </w:r>
            <w:proofErr w:type="spellEnd"/>
            <w:r w:rsidRPr="00FE5A64">
              <w:rPr>
                <w:rFonts w:ascii="Times New Roman" w:hAnsi="Times New Roman" w:cs="Times New Roman"/>
                <w:sz w:val="24"/>
                <w:szCs w:val="24"/>
              </w:rPr>
              <w:t>, 134</w:t>
            </w:r>
          </w:p>
        </w:tc>
        <w:tc>
          <w:tcPr>
            <w:tcW w:w="851" w:type="dxa"/>
            <w:shd w:val="clear" w:color="000000" w:fill="FFFFFF"/>
            <w:vAlign w:val="center"/>
          </w:tcPr>
          <w:p w14:paraId="4B8B07DE" w14:textId="5F227383"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4</w:t>
            </w:r>
          </w:p>
        </w:tc>
        <w:tc>
          <w:tcPr>
            <w:tcW w:w="1701" w:type="dxa"/>
            <w:shd w:val="clear" w:color="000000" w:fill="FFFFFF"/>
            <w:vAlign w:val="center"/>
          </w:tcPr>
          <w:p w14:paraId="2FB9A0DF" w14:textId="3880AC37"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Холодильник</w:t>
            </w:r>
          </w:p>
        </w:tc>
        <w:tc>
          <w:tcPr>
            <w:tcW w:w="2551" w:type="dxa"/>
            <w:shd w:val="clear" w:color="000000" w:fill="FFFFFF"/>
            <w:vAlign w:val="center"/>
          </w:tcPr>
          <w:p w14:paraId="7F5D60F3" w14:textId="447EE2BC"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hAnsi="Times New Roman" w:cs="Times New Roman"/>
                <w:sz w:val="24"/>
                <w:szCs w:val="24"/>
              </w:rPr>
              <w:t>Реализация мороженного</w:t>
            </w:r>
          </w:p>
        </w:tc>
        <w:tc>
          <w:tcPr>
            <w:tcW w:w="992" w:type="dxa"/>
            <w:shd w:val="clear" w:color="000000" w:fill="FFFFFF"/>
            <w:vAlign w:val="center"/>
          </w:tcPr>
          <w:p w14:paraId="14247C04" w14:textId="4CA56FA8"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eastAsia="zh-CN"/>
              </w:rPr>
              <w:t>2</w:t>
            </w: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18</w:t>
            </w:r>
          </w:p>
        </w:tc>
        <w:tc>
          <w:tcPr>
            <w:tcW w:w="993" w:type="dxa"/>
            <w:shd w:val="clear" w:color="000000" w:fill="FFFFFF"/>
            <w:vAlign w:val="center"/>
          </w:tcPr>
          <w:p w14:paraId="379C4290" w14:textId="41D304FE"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564</w:t>
            </w:r>
          </w:p>
        </w:tc>
      </w:tr>
      <w:tr w:rsidR="00E65ABA" w:rsidRPr="009B79CF" w14:paraId="359C88FE" w14:textId="00B26801" w:rsidTr="00A47A6B">
        <w:trPr>
          <w:trHeight w:val="563"/>
        </w:trPr>
        <w:tc>
          <w:tcPr>
            <w:tcW w:w="709" w:type="dxa"/>
            <w:shd w:val="clear" w:color="000000" w:fill="FFFFFF"/>
          </w:tcPr>
          <w:p w14:paraId="63F62BDF"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75FDF90D" w14:textId="44567476"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пр.Коста</w:t>
            </w:r>
            <w:proofErr w:type="spellEnd"/>
            <w:r w:rsidRPr="00FE5A64">
              <w:rPr>
                <w:rFonts w:ascii="Times New Roman" w:hAnsi="Times New Roman" w:cs="Times New Roman"/>
                <w:sz w:val="24"/>
                <w:szCs w:val="24"/>
              </w:rPr>
              <w:t>, 172</w:t>
            </w:r>
          </w:p>
        </w:tc>
        <w:tc>
          <w:tcPr>
            <w:tcW w:w="851" w:type="dxa"/>
            <w:shd w:val="clear" w:color="000000" w:fill="FFFFFF"/>
            <w:vAlign w:val="center"/>
          </w:tcPr>
          <w:p w14:paraId="2B486F45" w14:textId="785EC620"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4</w:t>
            </w:r>
          </w:p>
        </w:tc>
        <w:tc>
          <w:tcPr>
            <w:tcW w:w="1701" w:type="dxa"/>
            <w:shd w:val="clear" w:color="000000" w:fill="FFFFFF"/>
            <w:vAlign w:val="center"/>
          </w:tcPr>
          <w:p w14:paraId="14E1742C" w14:textId="46CD6940"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Холодильник</w:t>
            </w:r>
          </w:p>
        </w:tc>
        <w:tc>
          <w:tcPr>
            <w:tcW w:w="2551" w:type="dxa"/>
            <w:shd w:val="clear" w:color="000000" w:fill="FFFFFF"/>
            <w:vAlign w:val="center"/>
          </w:tcPr>
          <w:p w14:paraId="2832881D" w14:textId="59D87866"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hAnsi="Times New Roman" w:cs="Times New Roman"/>
                <w:sz w:val="24"/>
                <w:szCs w:val="24"/>
              </w:rPr>
              <w:t>Реализация питьевой и газированной воды, мороженого</w:t>
            </w:r>
          </w:p>
        </w:tc>
        <w:tc>
          <w:tcPr>
            <w:tcW w:w="992" w:type="dxa"/>
            <w:shd w:val="clear" w:color="000000" w:fill="FFFFFF"/>
            <w:vAlign w:val="center"/>
          </w:tcPr>
          <w:p w14:paraId="2B11648F" w14:textId="0086C05C"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eastAsia="zh-CN"/>
              </w:rPr>
              <w:t>2</w:t>
            </w: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18</w:t>
            </w:r>
          </w:p>
        </w:tc>
        <w:tc>
          <w:tcPr>
            <w:tcW w:w="993" w:type="dxa"/>
            <w:shd w:val="clear" w:color="000000" w:fill="FFFFFF"/>
            <w:vAlign w:val="center"/>
          </w:tcPr>
          <w:p w14:paraId="574CB219" w14:textId="0819515A"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564</w:t>
            </w:r>
          </w:p>
        </w:tc>
      </w:tr>
      <w:tr w:rsidR="00E65ABA" w:rsidRPr="009B79CF" w14:paraId="0B210363" w14:textId="77777777" w:rsidTr="00A47A6B">
        <w:trPr>
          <w:trHeight w:val="563"/>
        </w:trPr>
        <w:tc>
          <w:tcPr>
            <w:tcW w:w="709" w:type="dxa"/>
            <w:shd w:val="clear" w:color="000000" w:fill="FFFFFF"/>
          </w:tcPr>
          <w:p w14:paraId="7A73E0C4"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084BEEF9" w14:textId="09A0D26E"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пр.Коста</w:t>
            </w:r>
            <w:proofErr w:type="spellEnd"/>
            <w:r w:rsidRPr="00FE5A64">
              <w:rPr>
                <w:rFonts w:ascii="Times New Roman" w:hAnsi="Times New Roman" w:cs="Times New Roman"/>
                <w:sz w:val="24"/>
                <w:szCs w:val="24"/>
              </w:rPr>
              <w:t>, 227</w:t>
            </w:r>
          </w:p>
          <w:p w14:paraId="4A82C16E" w14:textId="608FD0D9" w:rsidR="00E65ABA" w:rsidRPr="00FE5A64" w:rsidRDefault="00E65ABA" w:rsidP="00E65ABA">
            <w:pPr>
              <w:spacing w:after="0" w:line="276" w:lineRule="auto"/>
              <w:jc w:val="center"/>
              <w:rPr>
                <w:rFonts w:ascii="Times New Roman" w:hAnsi="Times New Roman" w:cs="Times New Roman"/>
                <w:sz w:val="24"/>
                <w:szCs w:val="24"/>
              </w:rPr>
            </w:pPr>
          </w:p>
        </w:tc>
        <w:tc>
          <w:tcPr>
            <w:tcW w:w="851" w:type="dxa"/>
            <w:shd w:val="clear" w:color="000000" w:fill="FFFFFF"/>
            <w:vAlign w:val="center"/>
          </w:tcPr>
          <w:p w14:paraId="1543671D" w14:textId="1015957D"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4</w:t>
            </w:r>
          </w:p>
        </w:tc>
        <w:tc>
          <w:tcPr>
            <w:tcW w:w="1701" w:type="dxa"/>
            <w:shd w:val="clear" w:color="000000" w:fill="FFFFFF"/>
            <w:vAlign w:val="center"/>
          </w:tcPr>
          <w:p w14:paraId="55D78851" w14:textId="595CBA98"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Холодильник</w:t>
            </w:r>
          </w:p>
        </w:tc>
        <w:tc>
          <w:tcPr>
            <w:tcW w:w="2551" w:type="dxa"/>
            <w:shd w:val="clear" w:color="000000" w:fill="FFFFFF"/>
            <w:vAlign w:val="center"/>
          </w:tcPr>
          <w:p w14:paraId="489581E3" w14:textId="28D817A9"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питьевой и газированной воды, мороженого</w:t>
            </w:r>
          </w:p>
        </w:tc>
        <w:tc>
          <w:tcPr>
            <w:tcW w:w="992" w:type="dxa"/>
            <w:shd w:val="clear" w:color="000000" w:fill="FFFFFF"/>
            <w:vAlign w:val="center"/>
          </w:tcPr>
          <w:p w14:paraId="2AA4C1F9" w14:textId="52C34E63"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eastAsia="zh-CN"/>
              </w:rPr>
              <w:t>2</w:t>
            </w: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18</w:t>
            </w:r>
          </w:p>
        </w:tc>
        <w:tc>
          <w:tcPr>
            <w:tcW w:w="993" w:type="dxa"/>
            <w:shd w:val="clear" w:color="000000" w:fill="FFFFFF"/>
            <w:vAlign w:val="center"/>
          </w:tcPr>
          <w:p w14:paraId="0DB24580" w14:textId="70AF0426"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564</w:t>
            </w:r>
          </w:p>
        </w:tc>
      </w:tr>
      <w:tr w:rsidR="00E65ABA" w:rsidRPr="009B79CF" w14:paraId="4AC16F56" w14:textId="2EB92504" w:rsidTr="00A47A6B">
        <w:trPr>
          <w:trHeight w:val="563"/>
        </w:trPr>
        <w:tc>
          <w:tcPr>
            <w:tcW w:w="709" w:type="dxa"/>
            <w:shd w:val="clear" w:color="000000" w:fill="FFFFFF"/>
          </w:tcPr>
          <w:p w14:paraId="0B7E2B04"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0244E9E9" w14:textId="5B5F5760"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пр.Коста</w:t>
            </w:r>
            <w:proofErr w:type="spellEnd"/>
            <w:r w:rsidRPr="00FE5A64">
              <w:rPr>
                <w:rFonts w:ascii="Times New Roman" w:hAnsi="Times New Roman" w:cs="Times New Roman"/>
                <w:sz w:val="24"/>
                <w:szCs w:val="24"/>
              </w:rPr>
              <w:t>, 227</w:t>
            </w:r>
          </w:p>
        </w:tc>
        <w:tc>
          <w:tcPr>
            <w:tcW w:w="851" w:type="dxa"/>
            <w:shd w:val="clear" w:color="000000" w:fill="FFFFFF"/>
            <w:vAlign w:val="center"/>
          </w:tcPr>
          <w:p w14:paraId="28CE3EA0" w14:textId="6D4BF984"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4</w:t>
            </w:r>
          </w:p>
        </w:tc>
        <w:tc>
          <w:tcPr>
            <w:tcW w:w="1701" w:type="dxa"/>
            <w:shd w:val="clear" w:color="000000" w:fill="FFFFFF"/>
            <w:vAlign w:val="center"/>
          </w:tcPr>
          <w:p w14:paraId="0B4555B3" w14:textId="7EC8A013"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Холодильник</w:t>
            </w:r>
          </w:p>
        </w:tc>
        <w:tc>
          <w:tcPr>
            <w:tcW w:w="2551" w:type="dxa"/>
            <w:shd w:val="clear" w:color="000000" w:fill="FFFFFF"/>
            <w:vAlign w:val="center"/>
          </w:tcPr>
          <w:p w14:paraId="7DF568C6" w14:textId="50361A97"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hAnsi="Times New Roman" w:cs="Times New Roman"/>
                <w:sz w:val="24"/>
                <w:szCs w:val="24"/>
              </w:rPr>
              <w:t>Реализация мороженого</w:t>
            </w:r>
          </w:p>
        </w:tc>
        <w:tc>
          <w:tcPr>
            <w:tcW w:w="992" w:type="dxa"/>
            <w:shd w:val="clear" w:color="000000" w:fill="FFFFFF"/>
            <w:vAlign w:val="center"/>
          </w:tcPr>
          <w:p w14:paraId="0283E03A" w14:textId="605A66A6"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eastAsia="zh-CN"/>
              </w:rPr>
              <w:t>2</w:t>
            </w: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18</w:t>
            </w:r>
          </w:p>
        </w:tc>
        <w:tc>
          <w:tcPr>
            <w:tcW w:w="993" w:type="dxa"/>
            <w:shd w:val="clear" w:color="000000" w:fill="FFFFFF"/>
            <w:vAlign w:val="center"/>
          </w:tcPr>
          <w:p w14:paraId="0FCDC892" w14:textId="143CF07B"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564</w:t>
            </w:r>
          </w:p>
        </w:tc>
      </w:tr>
      <w:tr w:rsidR="00E65ABA" w:rsidRPr="009B79CF" w14:paraId="1E8BD8FF" w14:textId="649452C4" w:rsidTr="00A47A6B">
        <w:trPr>
          <w:trHeight w:val="563"/>
        </w:trPr>
        <w:tc>
          <w:tcPr>
            <w:tcW w:w="709" w:type="dxa"/>
            <w:shd w:val="clear" w:color="000000" w:fill="FFFFFF"/>
          </w:tcPr>
          <w:p w14:paraId="79D9165F"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183C3C71" w14:textId="42638BA5"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пр.Коста</w:t>
            </w:r>
            <w:proofErr w:type="spellEnd"/>
            <w:r w:rsidRPr="00FE5A64">
              <w:rPr>
                <w:rFonts w:ascii="Times New Roman" w:hAnsi="Times New Roman" w:cs="Times New Roman"/>
                <w:sz w:val="24"/>
                <w:szCs w:val="24"/>
              </w:rPr>
              <w:t>, 38</w:t>
            </w:r>
          </w:p>
        </w:tc>
        <w:tc>
          <w:tcPr>
            <w:tcW w:w="851" w:type="dxa"/>
            <w:shd w:val="clear" w:color="000000" w:fill="FFFFFF"/>
            <w:vAlign w:val="center"/>
          </w:tcPr>
          <w:p w14:paraId="59E76D54" w14:textId="2A88A3DA"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4</w:t>
            </w:r>
          </w:p>
        </w:tc>
        <w:tc>
          <w:tcPr>
            <w:tcW w:w="1701" w:type="dxa"/>
            <w:shd w:val="clear" w:color="000000" w:fill="FFFFFF"/>
            <w:vAlign w:val="center"/>
          </w:tcPr>
          <w:p w14:paraId="1E5A04C9" w14:textId="1E8CFB99"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Холодильник</w:t>
            </w:r>
          </w:p>
        </w:tc>
        <w:tc>
          <w:tcPr>
            <w:tcW w:w="2551" w:type="dxa"/>
            <w:shd w:val="clear" w:color="000000" w:fill="FFFFFF"/>
            <w:vAlign w:val="center"/>
          </w:tcPr>
          <w:p w14:paraId="7E76619E" w14:textId="1CD1A87B"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hAnsi="Times New Roman" w:cs="Times New Roman"/>
                <w:sz w:val="24"/>
                <w:szCs w:val="24"/>
              </w:rPr>
              <w:t>Реализация питьевой и газированной воды, мороженого</w:t>
            </w:r>
          </w:p>
        </w:tc>
        <w:tc>
          <w:tcPr>
            <w:tcW w:w="992" w:type="dxa"/>
            <w:shd w:val="clear" w:color="000000" w:fill="FFFFFF"/>
            <w:vAlign w:val="center"/>
          </w:tcPr>
          <w:p w14:paraId="149021B3" w14:textId="07008EDA"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eastAsia="zh-CN"/>
              </w:rPr>
              <w:t>2</w:t>
            </w: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18</w:t>
            </w:r>
          </w:p>
        </w:tc>
        <w:tc>
          <w:tcPr>
            <w:tcW w:w="993" w:type="dxa"/>
            <w:shd w:val="clear" w:color="000000" w:fill="FFFFFF"/>
            <w:vAlign w:val="center"/>
          </w:tcPr>
          <w:p w14:paraId="29381F38" w14:textId="126AD5AF"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564</w:t>
            </w:r>
          </w:p>
        </w:tc>
      </w:tr>
      <w:tr w:rsidR="00E65ABA" w:rsidRPr="009B79CF" w14:paraId="05A6AECB" w14:textId="77777777" w:rsidTr="00A47A6B">
        <w:trPr>
          <w:trHeight w:val="563"/>
        </w:trPr>
        <w:tc>
          <w:tcPr>
            <w:tcW w:w="709" w:type="dxa"/>
            <w:shd w:val="clear" w:color="000000" w:fill="FFFFFF"/>
          </w:tcPr>
          <w:p w14:paraId="4DD57360"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5E829C74" w14:textId="77777777" w:rsidR="00E65ABA" w:rsidRPr="00D41670" w:rsidRDefault="00E65ABA" w:rsidP="00E65ABA">
            <w:pPr>
              <w:spacing w:after="0" w:line="276" w:lineRule="auto"/>
              <w:jc w:val="center"/>
              <w:rPr>
                <w:rFonts w:ascii="Times New Roman" w:hAnsi="Times New Roman" w:cs="Times New Roman"/>
                <w:sz w:val="24"/>
                <w:szCs w:val="24"/>
              </w:rPr>
            </w:pPr>
            <w:proofErr w:type="spellStart"/>
            <w:r w:rsidRPr="00D41670">
              <w:rPr>
                <w:rFonts w:ascii="Times New Roman" w:hAnsi="Times New Roman" w:cs="Times New Roman"/>
                <w:sz w:val="24"/>
                <w:szCs w:val="24"/>
              </w:rPr>
              <w:t>пр.Коста</w:t>
            </w:r>
            <w:proofErr w:type="spellEnd"/>
            <w:r w:rsidRPr="00D41670">
              <w:rPr>
                <w:rFonts w:ascii="Times New Roman" w:hAnsi="Times New Roman" w:cs="Times New Roman"/>
                <w:sz w:val="24"/>
                <w:szCs w:val="24"/>
              </w:rPr>
              <w:t xml:space="preserve">/ </w:t>
            </w:r>
          </w:p>
          <w:p w14:paraId="10B7FBDA" w14:textId="1859ED8A" w:rsidR="00E65ABA" w:rsidRPr="00D41670" w:rsidRDefault="00E65ABA" w:rsidP="00E65ABA">
            <w:pPr>
              <w:spacing w:after="0" w:line="276" w:lineRule="auto"/>
              <w:jc w:val="center"/>
              <w:rPr>
                <w:rFonts w:ascii="Times New Roman" w:hAnsi="Times New Roman" w:cs="Times New Roman"/>
                <w:sz w:val="24"/>
                <w:szCs w:val="24"/>
              </w:rPr>
            </w:pPr>
            <w:proofErr w:type="spellStart"/>
            <w:r w:rsidRPr="00D41670">
              <w:rPr>
                <w:rFonts w:ascii="Times New Roman" w:hAnsi="Times New Roman" w:cs="Times New Roman"/>
                <w:sz w:val="24"/>
                <w:szCs w:val="24"/>
              </w:rPr>
              <w:t>ул.Братьев</w:t>
            </w:r>
            <w:proofErr w:type="spellEnd"/>
            <w:r w:rsidRPr="00D41670">
              <w:rPr>
                <w:rFonts w:ascii="Times New Roman" w:hAnsi="Times New Roman" w:cs="Times New Roman"/>
                <w:sz w:val="24"/>
                <w:szCs w:val="24"/>
              </w:rPr>
              <w:t xml:space="preserve"> Темировых (со стороны ОЗАТЭ)</w:t>
            </w:r>
          </w:p>
        </w:tc>
        <w:tc>
          <w:tcPr>
            <w:tcW w:w="851" w:type="dxa"/>
            <w:shd w:val="clear" w:color="000000" w:fill="FFFFFF"/>
            <w:vAlign w:val="center"/>
          </w:tcPr>
          <w:p w14:paraId="7D4582BA" w14:textId="55B73CB4"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4</w:t>
            </w:r>
          </w:p>
        </w:tc>
        <w:tc>
          <w:tcPr>
            <w:tcW w:w="1701" w:type="dxa"/>
            <w:shd w:val="clear" w:color="000000" w:fill="FFFFFF"/>
            <w:vAlign w:val="center"/>
          </w:tcPr>
          <w:p w14:paraId="6EB52409" w14:textId="71A0AF90"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Холодильник</w:t>
            </w:r>
          </w:p>
        </w:tc>
        <w:tc>
          <w:tcPr>
            <w:tcW w:w="2551" w:type="dxa"/>
            <w:shd w:val="clear" w:color="000000" w:fill="FFFFFF"/>
            <w:vAlign w:val="center"/>
          </w:tcPr>
          <w:p w14:paraId="363460E3" w14:textId="3C7C0FEA"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мороженного</w:t>
            </w:r>
          </w:p>
        </w:tc>
        <w:tc>
          <w:tcPr>
            <w:tcW w:w="992" w:type="dxa"/>
            <w:shd w:val="clear" w:color="000000" w:fill="FFFFFF"/>
            <w:vAlign w:val="center"/>
          </w:tcPr>
          <w:p w14:paraId="1275A26F" w14:textId="0209DD4D"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eastAsia="zh-CN"/>
              </w:rPr>
              <w:t>2</w:t>
            </w: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18</w:t>
            </w:r>
          </w:p>
        </w:tc>
        <w:tc>
          <w:tcPr>
            <w:tcW w:w="993" w:type="dxa"/>
            <w:shd w:val="clear" w:color="000000" w:fill="FFFFFF"/>
            <w:vAlign w:val="center"/>
          </w:tcPr>
          <w:p w14:paraId="45E5381E" w14:textId="4FD6677A"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564</w:t>
            </w:r>
          </w:p>
        </w:tc>
      </w:tr>
      <w:tr w:rsidR="00E65ABA" w:rsidRPr="009B79CF" w14:paraId="32D6E761" w14:textId="77777777" w:rsidTr="00A47A6B">
        <w:trPr>
          <w:trHeight w:val="563"/>
        </w:trPr>
        <w:tc>
          <w:tcPr>
            <w:tcW w:w="709" w:type="dxa"/>
            <w:shd w:val="clear" w:color="000000" w:fill="FFFFFF"/>
          </w:tcPr>
          <w:p w14:paraId="7C450C8A"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4ADB354B" w14:textId="77777777" w:rsidR="00E65ABA" w:rsidRPr="00D41670" w:rsidRDefault="00E65ABA" w:rsidP="00E65ABA">
            <w:pPr>
              <w:spacing w:after="0" w:line="276" w:lineRule="auto"/>
              <w:jc w:val="center"/>
              <w:rPr>
                <w:rFonts w:ascii="Times New Roman" w:hAnsi="Times New Roman" w:cs="Times New Roman"/>
                <w:sz w:val="24"/>
                <w:szCs w:val="24"/>
              </w:rPr>
            </w:pPr>
            <w:proofErr w:type="spellStart"/>
            <w:r w:rsidRPr="00D41670">
              <w:rPr>
                <w:rFonts w:ascii="Times New Roman" w:hAnsi="Times New Roman" w:cs="Times New Roman"/>
                <w:sz w:val="24"/>
                <w:szCs w:val="24"/>
              </w:rPr>
              <w:t>ул.Ватутина</w:t>
            </w:r>
            <w:proofErr w:type="spellEnd"/>
            <w:r w:rsidRPr="00D41670">
              <w:rPr>
                <w:rFonts w:ascii="Times New Roman" w:hAnsi="Times New Roman" w:cs="Times New Roman"/>
                <w:sz w:val="24"/>
                <w:szCs w:val="24"/>
              </w:rPr>
              <w:t xml:space="preserve"> /</w:t>
            </w:r>
          </w:p>
          <w:p w14:paraId="2A54F1DD" w14:textId="77777777" w:rsidR="00E65ABA" w:rsidRPr="00D41670" w:rsidRDefault="00E65ABA" w:rsidP="00E65ABA">
            <w:pPr>
              <w:spacing w:after="0" w:line="276" w:lineRule="auto"/>
              <w:jc w:val="center"/>
              <w:rPr>
                <w:rFonts w:ascii="Times New Roman" w:hAnsi="Times New Roman" w:cs="Times New Roman"/>
                <w:sz w:val="24"/>
                <w:szCs w:val="24"/>
              </w:rPr>
            </w:pPr>
            <w:r w:rsidRPr="00D41670">
              <w:rPr>
                <w:rFonts w:ascii="Times New Roman" w:hAnsi="Times New Roman" w:cs="Times New Roman"/>
                <w:sz w:val="24"/>
                <w:szCs w:val="24"/>
              </w:rPr>
              <w:t>ул. Куйбышева</w:t>
            </w:r>
          </w:p>
          <w:p w14:paraId="7FFF1499" w14:textId="2BA66A9E" w:rsidR="00E65ABA" w:rsidRPr="00D41670" w:rsidRDefault="00E65ABA" w:rsidP="00E65ABA">
            <w:pPr>
              <w:spacing w:after="0" w:line="276" w:lineRule="auto"/>
              <w:jc w:val="center"/>
              <w:rPr>
                <w:rFonts w:ascii="Times New Roman" w:hAnsi="Times New Roman" w:cs="Times New Roman"/>
                <w:sz w:val="24"/>
                <w:szCs w:val="24"/>
              </w:rPr>
            </w:pPr>
            <w:r w:rsidRPr="00D41670">
              <w:rPr>
                <w:rFonts w:ascii="Times New Roman" w:hAnsi="Times New Roman" w:cs="Times New Roman"/>
                <w:sz w:val="24"/>
                <w:szCs w:val="24"/>
              </w:rPr>
              <w:t xml:space="preserve"> (со стороны почты)</w:t>
            </w:r>
          </w:p>
        </w:tc>
        <w:tc>
          <w:tcPr>
            <w:tcW w:w="851" w:type="dxa"/>
            <w:shd w:val="clear" w:color="000000" w:fill="FFFFFF"/>
            <w:vAlign w:val="center"/>
          </w:tcPr>
          <w:p w14:paraId="77C62531" w14:textId="5B53BBF4"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4</w:t>
            </w:r>
          </w:p>
        </w:tc>
        <w:tc>
          <w:tcPr>
            <w:tcW w:w="1701" w:type="dxa"/>
            <w:shd w:val="clear" w:color="000000" w:fill="FFFFFF"/>
            <w:vAlign w:val="center"/>
          </w:tcPr>
          <w:p w14:paraId="078DD37F" w14:textId="365E7175"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Холодильник</w:t>
            </w:r>
          </w:p>
        </w:tc>
        <w:tc>
          <w:tcPr>
            <w:tcW w:w="2551" w:type="dxa"/>
            <w:shd w:val="clear" w:color="000000" w:fill="FFFFFF"/>
            <w:vAlign w:val="center"/>
          </w:tcPr>
          <w:p w14:paraId="66F76B01" w14:textId="60336BF8"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мороженного</w:t>
            </w:r>
          </w:p>
        </w:tc>
        <w:tc>
          <w:tcPr>
            <w:tcW w:w="992" w:type="dxa"/>
            <w:shd w:val="clear" w:color="000000" w:fill="FFFFFF"/>
            <w:vAlign w:val="center"/>
          </w:tcPr>
          <w:p w14:paraId="3CD0E439" w14:textId="6A230949"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eastAsia="zh-CN"/>
              </w:rPr>
              <w:t>2</w:t>
            </w: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18</w:t>
            </w:r>
          </w:p>
        </w:tc>
        <w:tc>
          <w:tcPr>
            <w:tcW w:w="993" w:type="dxa"/>
            <w:shd w:val="clear" w:color="000000" w:fill="FFFFFF"/>
            <w:vAlign w:val="center"/>
          </w:tcPr>
          <w:p w14:paraId="34D036E6" w14:textId="66018129"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564</w:t>
            </w:r>
          </w:p>
        </w:tc>
      </w:tr>
      <w:tr w:rsidR="00D41670" w:rsidRPr="009B79CF" w14:paraId="5A3F89C7" w14:textId="77777777" w:rsidTr="00A47A6B">
        <w:trPr>
          <w:trHeight w:val="563"/>
        </w:trPr>
        <w:tc>
          <w:tcPr>
            <w:tcW w:w="709" w:type="dxa"/>
            <w:shd w:val="clear" w:color="000000" w:fill="FFFFFF"/>
          </w:tcPr>
          <w:p w14:paraId="06E4710A" w14:textId="77777777" w:rsidR="00D41670" w:rsidRPr="009B79CF" w:rsidRDefault="00D41670" w:rsidP="00D41670">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04D139F8" w14:textId="5EC4A21E" w:rsidR="00D41670" w:rsidRPr="00D41670" w:rsidRDefault="00D41670" w:rsidP="00D41670">
            <w:pPr>
              <w:jc w:val="center"/>
              <w:rPr>
                <w:rFonts w:ascii="Times New Roman" w:hAnsi="Times New Roman" w:cs="Times New Roman"/>
                <w:sz w:val="24"/>
                <w:szCs w:val="24"/>
              </w:rPr>
            </w:pPr>
            <w:r w:rsidRPr="00D41670">
              <w:rPr>
                <w:rFonts w:ascii="Times New Roman" w:hAnsi="Times New Roman" w:cs="Times New Roman"/>
                <w:sz w:val="24"/>
                <w:szCs w:val="24"/>
              </w:rPr>
              <w:t xml:space="preserve">ул. </w:t>
            </w:r>
            <w:proofErr w:type="spellStart"/>
            <w:r w:rsidRPr="00D41670">
              <w:rPr>
                <w:rFonts w:ascii="Times New Roman" w:hAnsi="Times New Roman" w:cs="Times New Roman"/>
                <w:sz w:val="24"/>
                <w:szCs w:val="24"/>
              </w:rPr>
              <w:t>Гугкаева</w:t>
            </w:r>
            <w:proofErr w:type="spellEnd"/>
            <w:r w:rsidRPr="00D41670">
              <w:rPr>
                <w:rFonts w:ascii="Times New Roman" w:hAnsi="Times New Roman" w:cs="Times New Roman"/>
                <w:sz w:val="24"/>
                <w:szCs w:val="24"/>
              </w:rPr>
              <w:t>, 26/1</w:t>
            </w:r>
          </w:p>
        </w:tc>
        <w:tc>
          <w:tcPr>
            <w:tcW w:w="851" w:type="dxa"/>
            <w:shd w:val="clear" w:color="000000" w:fill="FFFFFF"/>
            <w:vAlign w:val="center"/>
          </w:tcPr>
          <w:p w14:paraId="69A98E72" w14:textId="79A51EBD" w:rsidR="00D41670" w:rsidRPr="00FE5A64" w:rsidRDefault="00D41670" w:rsidP="00D41670">
            <w:pPr>
              <w:spacing w:after="0" w:line="276" w:lineRule="auto"/>
              <w:jc w:val="center"/>
              <w:rPr>
                <w:rFonts w:ascii="Times New Roman" w:hAnsi="Times New Roman" w:cs="Times New Roman"/>
                <w:sz w:val="24"/>
                <w:szCs w:val="24"/>
              </w:rPr>
            </w:pPr>
            <w:r w:rsidRPr="00FE5A64">
              <w:rPr>
                <w:rFonts w:ascii="Times New Roman" w:hAnsi="Times New Roman" w:cs="Times New Roman"/>
                <w:color w:val="000000"/>
                <w:sz w:val="24"/>
                <w:szCs w:val="24"/>
              </w:rPr>
              <w:t>12</w:t>
            </w:r>
          </w:p>
        </w:tc>
        <w:tc>
          <w:tcPr>
            <w:tcW w:w="1701" w:type="dxa"/>
            <w:shd w:val="clear" w:color="000000" w:fill="FFFFFF"/>
            <w:vAlign w:val="center"/>
          </w:tcPr>
          <w:p w14:paraId="28CAA3D3" w14:textId="681C5B29" w:rsidR="00D41670" w:rsidRPr="00FE5A64" w:rsidRDefault="00D41670" w:rsidP="00D41670">
            <w:pPr>
              <w:spacing w:after="0" w:line="276" w:lineRule="auto"/>
              <w:jc w:val="center"/>
              <w:rPr>
                <w:rFonts w:ascii="Times New Roman" w:hAnsi="Times New Roman" w:cs="Times New Roman"/>
                <w:sz w:val="24"/>
                <w:szCs w:val="24"/>
              </w:rPr>
            </w:pPr>
            <w:r w:rsidRPr="00FE5A64">
              <w:rPr>
                <w:rFonts w:ascii="Times New Roman" w:hAnsi="Times New Roman" w:cs="Times New Roman"/>
                <w:color w:val="000000"/>
                <w:sz w:val="24"/>
                <w:szCs w:val="24"/>
              </w:rPr>
              <w:t>Арбузная клетка</w:t>
            </w:r>
          </w:p>
        </w:tc>
        <w:tc>
          <w:tcPr>
            <w:tcW w:w="2551" w:type="dxa"/>
            <w:shd w:val="clear" w:color="000000" w:fill="FFFFFF"/>
            <w:vAlign w:val="center"/>
          </w:tcPr>
          <w:p w14:paraId="00FBAB86" w14:textId="22E22736" w:rsidR="00D41670" w:rsidRPr="00FE5A64" w:rsidRDefault="00D41670" w:rsidP="00D41670">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color w:val="000000"/>
                <w:sz w:val="24"/>
                <w:szCs w:val="24"/>
              </w:rPr>
              <w:t>Реализация бахчевых культур</w:t>
            </w:r>
          </w:p>
        </w:tc>
        <w:tc>
          <w:tcPr>
            <w:tcW w:w="992" w:type="dxa"/>
            <w:shd w:val="clear" w:color="000000" w:fill="FFFFFF"/>
            <w:vAlign w:val="center"/>
          </w:tcPr>
          <w:p w14:paraId="51EFED4C" w14:textId="4EA63B1D" w:rsidR="00D41670" w:rsidRPr="00FE5A64" w:rsidRDefault="00D41670" w:rsidP="00D41670">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42</w:t>
            </w:r>
            <w:r>
              <w:rPr>
                <w:rFonts w:ascii="Times New Roman" w:eastAsia="Times New Roman" w:hAnsi="Times New Roman" w:cs="Times New Roman"/>
                <w:sz w:val="24"/>
                <w:szCs w:val="24"/>
                <w:lang w:eastAsia="zh-CN"/>
              </w:rPr>
              <w:t>14</w:t>
            </w:r>
          </w:p>
        </w:tc>
        <w:tc>
          <w:tcPr>
            <w:tcW w:w="993" w:type="dxa"/>
            <w:shd w:val="clear" w:color="000000" w:fill="FFFFFF"/>
            <w:vAlign w:val="center"/>
          </w:tcPr>
          <w:p w14:paraId="7C6F7099" w14:textId="5A36972F" w:rsidR="00D41670" w:rsidRDefault="00D41670" w:rsidP="00D41670">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43</w:t>
            </w:r>
          </w:p>
        </w:tc>
      </w:tr>
      <w:tr w:rsidR="00750C86" w:rsidRPr="009B79CF" w14:paraId="7AC2C046" w14:textId="77777777" w:rsidTr="00A47A6B">
        <w:trPr>
          <w:trHeight w:val="563"/>
        </w:trPr>
        <w:tc>
          <w:tcPr>
            <w:tcW w:w="709" w:type="dxa"/>
            <w:shd w:val="clear" w:color="000000" w:fill="FFFFFF"/>
          </w:tcPr>
          <w:p w14:paraId="7B77AF89" w14:textId="17CF632F" w:rsidR="00750C86" w:rsidRPr="009B79CF" w:rsidRDefault="00750C86" w:rsidP="001524F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4EB415E8" w14:textId="74E9714D" w:rsidR="00750C86" w:rsidRPr="00FE5A64" w:rsidRDefault="001524FA" w:rsidP="00A47A6B">
            <w:pPr>
              <w:spacing w:after="0" w:line="276" w:lineRule="auto"/>
              <w:jc w:val="center"/>
              <w:rPr>
                <w:rFonts w:ascii="Times New Roman" w:hAnsi="Times New Roman" w:cs="Times New Roman"/>
                <w:color w:val="000000"/>
                <w:sz w:val="24"/>
                <w:szCs w:val="24"/>
              </w:rPr>
            </w:pPr>
            <w:proofErr w:type="spellStart"/>
            <w:r w:rsidRPr="00FE5A64">
              <w:rPr>
                <w:rFonts w:ascii="Times New Roman" w:hAnsi="Times New Roman" w:cs="Times New Roman"/>
                <w:color w:val="000000"/>
                <w:sz w:val="24"/>
                <w:szCs w:val="24"/>
              </w:rPr>
              <w:t>ул.</w:t>
            </w:r>
            <w:r w:rsidR="00750C86" w:rsidRPr="00FE5A64">
              <w:rPr>
                <w:rFonts w:ascii="Times New Roman" w:hAnsi="Times New Roman" w:cs="Times New Roman"/>
                <w:color w:val="000000"/>
                <w:sz w:val="24"/>
                <w:szCs w:val="24"/>
              </w:rPr>
              <w:t>Бзарова</w:t>
            </w:r>
            <w:proofErr w:type="spellEnd"/>
            <w:r w:rsidR="00750C86" w:rsidRPr="00FE5A64">
              <w:rPr>
                <w:rFonts w:ascii="Times New Roman" w:hAnsi="Times New Roman" w:cs="Times New Roman"/>
                <w:color w:val="000000"/>
                <w:sz w:val="24"/>
                <w:szCs w:val="24"/>
              </w:rPr>
              <w:t>/</w:t>
            </w:r>
          </w:p>
          <w:p w14:paraId="39961DBF" w14:textId="671C328D" w:rsidR="00750C86" w:rsidRPr="00FE5A64" w:rsidRDefault="00750C86" w:rsidP="00A47A6B">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color w:val="000000"/>
                <w:sz w:val="24"/>
                <w:szCs w:val="24"/>
              </w:rPr>
              <w:t>ул.Черняховского</w:t>
            </w:r>
            <w:proofErr w:type="spellEnd"/>
          </w:p>
        </w:tc>
        <w:tc>
          <w:tcPr>
            <w:tcW w:w="851" w:type="dxa"/>
            <w:shd w:val="clear" w:color="000000" w:fill="FFFFFF"/>
            <w:vAlign w:val="center"/>
          </w:tcPr>
          <w:p w14:paraId="4EFFEF58" w14:textId="181BAA85" w:rsidR="00750C86" w:rsidRPr="00FE5A64" w:rsidRDefault="00750C86" w:rsidP="00A47A6B">
            <w:pPr>
              <w:spacing w:after="0" w:line="276" w:lineRule="auto"/>
              <w:jc w:val="center"/>
              <w:rPr>
                <w:rFonts w:ascii="Times New Roman" w:hAnsi="Times New Roman" w:cs="Times New Roman"/>
                <w:sz w:val="24"/>
                <w:szCs w:val="24"/>
              </w:rPr>
            </w:pPr>
            <w:r w:rsidRPr="00FE5A64">
              <w:rPr>
                <w:rFonts w:ascii="Times New Roman" w:hAnsi="Times New Roman" w:cs="Times New Roman"/>
                <w:color w:val="000000"/>
                <w:sz w:val="24"/>
                <w:szCs w:val="24"/>
              </w:rPr>
              <w:t>12</w:t>
            </w:r>
          </w:p>
        </w:tc>
        <w:tc>
          <w:tcPr>
            <w:tcW w:w="1701" w:type="dxa"/>
            <w:shd w:val="clear" w:color="000000" w:fill="FFFFFF"/>
            <w:vAlign w:val="center"/>
          </w:tcPr>
          <w:p w14:paraId="4B8DDD55" w14:textId="786966A3" w:rsidR="00750C86" w:rsidRPr="00FE5A64" w:rsidRDefault="00750C86" w:rsidP="00A47A6B">
            <w:pPr>
              <w:spacing w:after="0" w:line="276" w:lineRule="auto"/>
              <w:jc w:val="center"/>
              <w:rPr>
                <w:rFonts w:ascii="Times New Roman" w:hAnsi="Times New Roman" w:cs="Times New Roman"/>
                <w:sz w:val="24"/>
                <w:szCs w:val="24"/>
              </w:rPr>
            </w:pPr>
            <w:r w:rsidRPr="00FE5A64">
              <w:rPr>
                <w:rFonts w:ascii="Times New Roman" w:hAnsi="Times New Roman" w:cs="Times New Roman"/>
                <w:color w:val="000000"/>
                <w:sz w:val="24"/>
                <w:szCs w:val="24"/>
              </w:rPr>
              <w:t>Арбузная клетка</w:t>
            </w:r>
          </w:p>
        </w:tc>
        <w:tc>
          <w:tcPr>
            <w:tcW w:w="2551" w:type="dxa"/>
            <w:shd w:val="clear" w:color="000000" w:fill="FFFFFF"/>
            <w:vAlign w:val="center"/>
          </w:tcPr>
          <w:p w14:paraId="1C70E1F8" w14:textId="7E936F80" w:rsidR="00750C86" w:rsidRPr="00FE5A64" w:rsidRDefault="00750C86" w:rsidP="00A47A6B">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color w:val="000000"/>
                <w:sz w:val="24"/>
                <w:szCs w:val="24"/>
              </w:rPr>
              <w:t>Реализация бахчевых культур</w:t>
            </w:r>
          </w:p>
        </w:tc>
        <w:tc>
          <w:tcPr>
            <w:tcW w:w="992" w:type="dxa"/>
            <w:shd w:val="clear" w:color="000000" w:fill="FFFFFF"/>
            <w:vAlign w:val="center"/>
          </w:tcPr>
          <w:p w14:paraId="3199A3A3" w14:textId="3698BCAD" w:rsidR="00750C86" w:rsidRPr="00E65ABA" w:rsidRDefault="00FE5A64"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42</w:t>
            </w:r>
            <w:r w:rsidR="00E65ABA">
              <w:rPr>
                <w:rFonts w:ascii="Times New Roman" w:eastAsia="Times New Roman" w:hAnsi="Times New Roman" w:cs="Times New Roman"/>
                <w:sz w:val="24"/>
                <w:szCs w:val="24"/>
                <w:lang w:eastAsia="zh-CN"/>
              </w:rPr>
              <w:t>14</w:t>
            </w:r>
          </w:p>
        </w:tc>
        <w:tc>
          <w:tcPr>
            <w:tcW w:w="993" w:type="dxa"/>
            <w:shd w:val="clear" w:color="000000" w:fill="FFFFFF"/>
            <w:vAlign w:val="center"/>
          </w:tcPr>
          <w:p w14:paraId="6E27750F" w14:textId="1B33DFD3" w:rsidR="00750C86" w:rsidRPr="00E65ABA" w:rsidRDefault="00FE5A64"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8</w:t>
            </w:r>
            <w:r w:rsidR="00E65ABA">
              <w:rPr>
                <w:rFonts w:ascii="Times New Roman" w:eastAsia="Times New Roman" w:hAnsi="Times New Roman" w:cs="Times New Roman"/>
                <w:sz w:val="24"/>
                <w:szCs w:val="24"/>
                <w:lang w:eastAsia="zh-CN"/>
              </w:rPr>
              <w:t>43</w:t>
            </w:r>
          </w:p>
        </w:tc>
      </w:tr>
      <w:tr w:rsidR="00E65ABA" w:rsidRPr="009B79CF" w14:paraId="4364E022" w14:textId="77777777" w:rsidTr="00A47A6B">
        <w:trPr>
          <w:trHeight w:val="563"/>
        </w:trPr>
        <w:tc>
          <w:tcPr>
            <w:tcW w:w="709" w:type="dxa"/>
            <w:shd w:val="clear" w:color="000000" w:fill="FFFFFF"/>
          </w:tcPr>
          <w:p w14:paraId="3F857277"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7D85085B" w14:textId="1FE92819"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color w:val="000000"/>
                <w:sz w:val="24"/>
                <w:szCs w:val="24"/>
              </w:rPr>
              <w:t>ул.Братьев</w:t>
            </w:r>
            <w:proofErr w:type="spellEnd"/>
            <w:r w:rsidRPr="00FE5A64">
              <w:rPr>
                <w:rFonts w:ascii="Times New Roman" w:hAnsi="Times New Roman" w:cs="Times New Roman"/>
                <w:color w:val="000000"/>
                <w:sz w:val="24"/>
                <w:szCs w:val="24"/>
              </w:rPr>
              <w:t xml:space="preserve"> Щукиных, 61</w:t>
            </w:r>
          </w:p>
        </w:tc>
        <w:tc>
          <w:tcPr>
            <w:tcW w:w="851" w:type="dxa"/>
            <w:shd w:val="clear" w:color="000000" w:fill="FFFFFF"/>
            <w:vAlign w:val="center"/>
          </w:tcPr>
          <w:p w14:paraId="739E960C" w14:textId="19601AA3"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color w:val="000000"/>
                <w:sz w:val="24"/>
                <w:szCs w:val="24"/>
              </w:rPr>
              <w:t>12</w:t>
            </w:r>
          </w:p>
        </w:tc>
        <w:tc>
          <w:tcPr>
            <w:tcW w:w="1701" w:type="dxa"/>
            <w:shd w:val="clear" w:color="000000" w:fill="FFFFFF"/>
            <w:vAlign w:val="center"/>
          </w:tcPr>
          <w:p w14:paraId="25EF4877" w14:textId="16EAA6B3"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color w:val="000000"/>
                <w:sz w:val="24"/>
                <w:szCs w:val="24"/>
              </w:rPr>
              <w:t>Арбузная клетка</w:t>
            </w:r>
          </w:p>
        </w:tc>
        <w:tc>
          <w:tcPr>
            <w:tcW w:w="2551" w:type="dxa"/>
            <w:shd w:val="clear" w:color="000000" w:fill="FFFFFF"/>
            <w:vAlign w:val="center"/>
          </w:tcPr>
          <w:p w14:paraId="67BBCBAE" w14:textId="4309DF71"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color w:val="000000"/>
                <w:sz w:val="24"/>
                <w:szCs w:val="24"/>
              </w:rPr>
              <w:t>Реализация бахчевых культур</w:t>
            </w:r>
          </w:p>
        </w:tc>
        <w:tc>
          <w:tcPr>
            <w:tcW w:w="992" w:type="dxa"/>
            <w:shd w:val="clear" w:color="000000" w:fill="FFFFFF"/>
            <w:vAlign w:val="center"/>
          </w:tcPr>
          <w:p w14:paraId="2A81B2DF" w14:textId="4CD5A607"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42</w:t>
            </w:r>
            <w:r>
              <w:rPr>
                <w:rFonts w:ascii="Times New Roman" w:eastAsia="Times New Roman" w:hAnsi="Times New Roman" w:cs="Times New Roman"/>
                <w:sz w:val="24"/>
                <w:szCs w:val="24"/>
                <w:lang w:eastAsia="zh-CN"/>
              </w:rPr>
              <w:t>14</w:t>
            </w:r>
          </w:p>
        </w:tc>
        <w:tc>
          <w:tcPr>
            <w:tcW w:w="993" w:type="dxa"/>
            <w:shd w:val="clear" w:color="000000" w:fill="FFFFFF"/>
            <w:vAlign w:val="center"/>
          </w:tcPr>
          <w:p w14:paraId="4CB7D4A0" w14:textId="69823ACC"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43</w:t>
            </w:r>
          </w:p>
        </w:tc>
      </w:tr>
      <w:tr w:rsidR="00E65ABA" w:rsidRPr="009B79CF" w14:paraId="546CA463" w14:textId="77777777" w:rsidTr="00A47A6B">
        <w:trPr>
          <w:trHeight w:val="563"/>
        </w:trPr>
        <w:tc>
          <w:tcPr>
            <w:tcW w:w="709" w:type="dxa"/>
            <w:shd w:val="clear" w:color="000000" w:fill="FFFFFF"/>
          </w:tcPr>
          <w:p w14:paraId="441BD6BA"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2017CB15" w14:textId="08BC9F49" w:rsidR="00E65ABA" w:rsidRPr="00FE5A64" w:rsidRDefault="00E65ABA" w:rsidP="00E65ABA">
            <w:pPr>
              <w:spacing w:after="0" w:line="276" w:lineRule="auto"/>
              <w:jc w:val="center"/>
              <w:rPr>
                <w:rFonts w:ascii="Times New Roman" w:hAnsi="Times New Roman" w:cs="Times New Roman"/>
                <w:color w:val="000000"/>
                <w:sz w:val="24"/>
                <w:szCs w:val="24"/>
              </w:rPr>
            </w:pPr>
            <w:proofErr w:type="spellStart"/>
            <w:r w:rsidRPr="00FE5A64">
              <w:rPr>
                <w:rFonts w:ascii="Times New Roman" w:hAnsi="Times New Roman" w:cs="Times New Roman"/>
                <w:color w:val="000000"/>
                <w:sz w:val="24"/>
                <w:szCs w:val="24"/>
              </w:rPr>
              <w:t>ул.Бритаева</w:t>
            </w:r>
            <w:proofErr w:type="spellEnd"/>
            <w:r w:rsidRPr="00FE5A64">
              <w:rPr>
                <w:rFonts w:ascii="Times New Roman" w:hAnsi="Times New Roman" w:cs="Times New Roman"/>
                <w:color w:val="000000"/>
                <w:sz w:val="24"/>
                <w:szCs w:val="24"/>
              </w:rPr>
              <w:t>/</w:t>
            </w:r>
          </w:p>
          <w:p w14:paraId="7B098019" w14:textId="2737B82C"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color w:val="000000"/>
                <w:sz w:val="24"/>
                <w:szCs w:val="24"/>
              </w:rPr>
              <w:t>ул.Калоева</w:t>
            </w:r>
            <w:proofErr w:type="spellEnd"/>
          </w:p>
        </w:tc>
        <w:tc>
          <w:tcPr>
            <w:tcW w:w="851" w:type="dxa"/>
            <w:shd w:val="clear" w:color="000000" w:fill="FFFFFF"/>
            <w:vAlign w:val="center"/>
          </w:tcPr>
          <w:p w14:paraId="36844774" w14:textId="2FD70732"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color w:val="000000"/>
                <w:sz w:val="24"/>
                <w:szCs w:val="24"/>
              </w:rPr>
              <w:t>12</w:t>
            </w:r>
          </w:p>
        </w:tc>
        <w:tc>
          <w:tcPr>
            <w:tcW w:w="1701" w:type="dxa"/>
            <w:shd w:val="clear" w:color="000000" w:fill="FFFFFF"/>
            <w:vAlign w:val="center"/>
          </w:tcPr>
          <w:p w14:paraId="0BB5F719" w14:textId="673BE7CC"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color w:val="000000"/>
                <w:sz w:val="24"/>
                <w:szCs w:val="24"/>
              </w:rPr>
              <w:t>Арбузная клетка</w:t>
            </w:r>
          </w:p>
        </w:tc>
        <w:tc>
          <w:tcPr>
            <w:tcW w:w="2551" w:type="dxa"/>
            <w:shd w:val="clear" w:color="000000" w:fill="FFFFFF"/>
            <w:vAlign w:val="center"/>
          </w:tcPr>
          <w:p w14:paraId="5ED53845" w14:textId="003866C3"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color w:val="000000"/>
                <w:sz w:val="24"/>
                <w:szCs w:val="24"/>
              </w:rPr>
              <w:t>Реализация бахчевых культур</w:t>
            </w:r>
          </w:p>
        </w:tc>
        <w:tc>
          <w:tcPr>
            <w:tcW w:w="992" w:type="dxa"/>
            <w:shd w:val="clear" w:color="000000" w:fill="FFFFFF"/>
            <w:vAlign w:val="center"/>
          </w:tcPr>
          <w:p w14:paraId="34DCA621" w14:textId="2F9131F1"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42</w:t>
            </w:r>
            <w:r>
              <w:rPr>
                <w:rFonts w:ascii="Times New Roman" w:eastAsia="Times New Roman" w:hAnsi="Times New Roman" w:cs="Times New Roman"/>
                <w:sz w:val="24"/>
                <w:szCs w:val="24"/>
                <w:lang w:eastAsia="zh-CN"/>
              </w:rPr>
              <w:t>14</w:t>
            </w:r>
          </w:p>
        </w:tc>
        <w:tc>
          <w:tcPr>
            <w:tcW w:w="993" w:type="dxa"/>
            <w:shd w:val="clear" w:color="000000" w:fill="FFFFFF"/>
            <w:vAlign w:val="center"/>
          </w:tcPr>
          <w:p w14:paraId="0FDE0B85" w14:textId="551E9727"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43</w:t>
            </w:r>
          </w:p>
        </w:tc>
      </w:tr>
      <w:tr w:rsidR="00E65ABA" w:rsidRPr="009B79CF" w14:paraId="7C0D57C6" w14:textId="77777777" w:rsidTr="00A47A6B">
        <w:trPr>
          <w:trHeight w:val="563"/>
        </w:trPr>
        <w:tc>
          <w:tcPr>
            <w:tcW w:w="709" w:type="dxa"/>
            <w:shd w:val="clear" w:color="000000" w:fill="FFFFFF"/>
          </w:tcPr>
          <w:p w14:paraId="3B054263"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01B813D5" w14:textId="34F5651C" w:rsidR="00E65ABA" w:rsidRPr="00FE5A64" w:rsidRDefault="00E65ABA" w:rsidP="00E65ABA">
            <w:pPr>
              <w:spacing w:after="0" w:line="276" w:lineRule="auto"/>
              <w:jc w:val="center"/>
              <w:rPr>
                <w:rFonts w:ascii="Times New Roman" w:hAnsi="Times New Roman" w:cs="Times New Roman"/>
                <w:color w:val="000000"/>
                <w:sz w:val="24"/>
                <w:szCs w:val="24"/>
              </w:rPr>
            </w:pPr>
            <w:proofErr w:type="spellStart"/>
            <w:r w:rsidRPr="00FE5A64">
              <w:rPr>
                <w:rFonts w:ascii="Times New Roman" w:hAnsi="Times New Roman" w:cs="Times New Roman"/>
                <w:color w:val="000000"/>
                <w:sz w:val="24"/>
                <w:szCs w:val="24"/>
              </w:rPr>
              <w:t>ул.Бутаева</w:t>
            </w:r>
            <w:proofErr w:type="spellEnd"/>
            <w:r w:rsidRPr="00FE5A64">
              <w:rPr>
                <w:rFonts w:ascii="Times New Roman" w:hAnsi="Times New Roman" w:cs="Times New Roman"/>
                <w:color w:val="000000"/>
                <w:sz w:val="24"/>
                <w:szCs w:val="24"/>
              </w:rPr>
              <w:t>/</w:t>
            </w:r>
          </w:p>
          <w:p w14:paraId="53D0B69E" w14:textId="6C1F8A1A"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color w:val="000000"/>
                <w:sz w:val="24"/>
                <w:szCs w:val="24"/>
              </w:rPr>
              <w:t>ул.Гвардейская</w:t>
            </w:r>
            <w:proofErr w:type="spellEnd"/>
          </w:p>
        </w:tc>
        <w:tc>
          <w:tcPr>
            <w:tcW w:w="851" w:type="dxa"/>
            <w:shd w:val="clear" w:color="000000" w:fill="FFFFFF"/>
            <w:vAlign w:val="center"/>
          </w:tcPr>
          <w:p w14:paraId="08FA9F66" w14:textId="1C987F9A"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color w:val="000000"/>
                <w:sz w:val="24"/>
                <w:szCs w:val="24"/>
              </w:rPr>
              <w:t>12</w:t>
            </w:r>
          </w:p>
        </w:tc>
        <w:tc>
          <w:tcPr>
            <w:tcW w:w="1701" w:type="dxa"/>
            <w:shd w:val="clear" w:color="000000" w:fill="FFFFFF"/>
            <w:vAlign w:val="center"/>
          </w:tcPr>
          <w:p w14:paraId="11C1B0EC" w14:textId="2163EF80"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color w:val="000000"/>
                <w:sz w:val="24"/>
                <w:szCs w:val="24"/>
              </w:rPr>
              <w:t>Арбузная клетка</w:t>
            </w:r>
          </w:p>
        </w:tc>
        <w:tc>
          <w:tcPr>
            <w:tcW w:w="2551" w:type="dxa"/>
            <w:shd w:val="clear" w:color="000000" w:fill="FFFFFF"/>
            <w:vAlign w:val="center"/>
          </w:tcPr>
          <w:p w14:paraId="4EAD0F4C" w14:textId="11E7C22B"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color w:val="000000"/>
                <w:sz w:val="24"/>
                <w:szCs w:val="24"/>
              </w:rPr>
              <w:t>Реализация бахчевых культур</w:t>
            </w:r>
          </w:p>
        </w:tc>
        <w:tc>
          <w:tcPr>
            <w:tcW w:w="992" w:type="dxa"/>
            <w:shd w:val="clear" w:color="000000" w:fill="FFFFFF"/>
            <w:vAlign w:val="center"/>
          </w:tcPr>
          <w:p w14:paraId="6030ADF9" w14:textId="4B924E16"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42</w:t>
            </w:r>
            <w:r>
              <w:rPr>
                <w:rFonts w:ascii="Times New Roman" w:eastAsia="Times New Roman" w:hAnsi="Times New Roman" w:cs="Times New Roman"/>
                <w:sz w:val="24"/>
                <w:szCs w:val="24"/>
                <w:lang w:eastAsia="zh-CN"/>
              </w:rPr>
              <w:t>14</w:t>
            </w:r>
          </w:p>
        </w:tc>
        <w:tc>
          <w:tcPr>
            <w:tcW w:w="993" w:type="dxa"/>
            <w:shd w:val="clear" w:color="000000" w:fill="FFFFFF"/>
            <w:vAlign w:val="center"/>
          </w:tcPr>
          <w:p w14:paraId="468F21B8" w14:textId="62731B3D"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43</w:t>
            </w:r>
          </w:p>
        </w:tc>
      </w:tr>
      <w:tr w:rsidR="00E65ABA" w:rsidRPr="009B79CF" w14:paraId="41D02E11" w14:textId="77777777" w:rsidTr="00A47A6B">
        <w:trPr>
          <w:trHeight w:val="563"/>
        </w:trPr>
        <w:tc>
          <w:tcPr>
            <w:tcW w:w="709" w:type="dxa"/>
            <w:shd w:val="clear" w:color="000000" w:fill="FFFFFF"/>
          </w:tcPr>
          <w:p w14:paraId="018D0012"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7E1E4149" w14:textId="77777777" w:rsidR="00E65ABA" w:rsidRPr="00FE5A64" w:rsidRDefault="00E65ABA" w:rsidP="00E65ABA">
            <w:pPr>
              <w:spacing w:after="0" w:line="276" w:lineRule="auto"/>
              <w:jc w:val="center"/>
              <w:rPr>
                <w:rFonts w:ascii="Times New Roman" w:hAnsi="Times New Roman" w:cs="Times New Roman"/>
                <w:color w:val="000000"/>
                <w:sz w:val="24"/>
                <w:szCs w:val="24"/>
              </w:rPr>
            </w:pPr>
            <w:proofErr w:type="spellStart"/>
            <w:r w:rsidRPr="00FE5A64">
              <w:rPr>
                <w:rFonts w:ascii="Times New Roman" w:hAnsi="Times New Roman" w:cs="Times New Roman"/>
                <w:color w:val="000000"/>
                <w:sz w:val="24"/>
                <w:szCs w:val="24"/>
              </w:rPr>
              <w:t>ул.Весенняя</w:t>
            </w:r>
            <w:proofErr w:type="spellEnd"/>
            <w:r w:rsidRPr="00FE5A64">
              <w:rPr>
                <w:rFonts w:ascii="Times New Roman" w:hAnsi="Times New Roman" w:cs="Times New Roman"/>
                <w:color w:val="000000"/>
                <w:sz w:val="24"/>
                <w:szCs w:val="24"/>
              </w:rPr>
              <w:t>, 20/</w:t>
            </w:r>
          </w:p>
          <w:p w14:paraId="1948669E" w14:textId="264BD606"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color w:val="000000"/>
                <w:sz w:val="24"/>
                <w:szCs w:val="24"/>
              </w:rPr>
              <w:lastRenderedPageBreak/>
              <w:t>ул.Астана</w:t>
            </w:r>
            <w:proofErr w:type="spellEnd"/>
            <w:r w:rsidRPr="00FE5A64">
              <w:rPr>
                <w:rFonts w:ascii="Times New Roman" w:hAnsi="Times New Roman" w:cs="Times New Roman"/>
                <w:color w:val="000000"/>
                <w:sz w:val="24"/>
                <w:szCs w:val="24"/>
              </w:rPr>
              <w:t xml:space="preserve"> </w:t>
            </w:r>
            <w:proofErr w:type="spellStart"/>
            <w:r w:rsidRPr="00FE5A64">
              <w:rPr>
                <w:rFonts w:ascii="Times New Roman" w:hAnsi="Times New Roman" w:cs="Times New Roman"/>
                <w:color w:val="000000"/>
                <w:sz w:val="24"/>
                <w:szCs w:val="24"/>
              </w:rPr>
              <w:t>Кесаева</w:t>
            </w:r>
            <w:proofErr w:type="spellEnd"/>
            <w:r w:rsidRPr="00FE5A64">
              <w:rPr>
                <w:rFonts w:ascii="Times New Roman" w:hAnsi="Times New Roman" w:cs="Times New Roman"/>
                <w:color w:val="000000"/>
                <w:sz w:val="24"/>
                <w:szCs w:val="24"/>
              </w:rPr>
              <w:t>, 25/1 (двор дома)</w:t>
            </w:r>
          </w:p>
        </w:tc>
        <w:tc>
          <w:tcPr>
            <w:tcW w:w="851" w:type="dxa"/>
            <w:shd w:val="clear" w:color="000000" w:fill="FFFFFF"/>
            <w:vAlign w:val="center"/>
          </w:tcPr>
          <w:p w14:paraId="09957818" w14:textId="1758BC3E"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color w:val="000000"/>
                <w:sz w:val="24"/>
                <w:szCs w:val="24"/>
              </w:rPr>
              <w:lastRenderedPageBreak/>
              <w:t>12</w:t>
            </w:r>
          </w:p>
        </w:tc>
        <w:tc>
          <w:tcPr>
            <w:tcW w:w="1701" w:type="dxa"/>
            <w:shd w:val="clear" w:color="000000" w:fill="FFFFFF"/>
            <w:vAlign w:val="center"/>
          </w:tcPr>
          <w:p w14:paraId="462CF4A4" w14:textId="423A4F3F"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color w:val="000000"/>
                <w:sz w:val="24"/>
                <w:szCs w:val="24"/>
              </w:rPr>
              <w:t>Арбузная клетка</w:t>
            </w:r>
          </w:p>
        </w:tc>
        <w:tc>
          <w:tcPr>
            <w:tcW w:w="2551" w:type="dxa"/>
            <w:shd w:val="clear" w:color="000000" w:fill="FFFFFF"/>
            <w:vAlign w:val="center"/>
          </w:tcPr>
          <w:p w14:paraId="45B21773" w14:textId="51FEEA9E"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color w:val="000000"/>
                <w:sz w:val="24"/>
                <w:szCs w:val="24"/>
              </w:rPr>
              <w:t>Реализация бахчевых культур</w:t>
            </w:r>
          </w:p>
        </w:tc>
        <w:tc>
          <w:tcPr>
            <w:tcW w:w="992" w:type="dxa"/>
            <w:shd w:val="clear" w:color="000000" w:fill="FFFFFF"/>
            <w:vAlign w:val="center"/>
          </w:tcPr>
          <w:p w14:paraId="5C3A6D18" w14:textId="222FC91F"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42</w:t>
            </w:r>
            <w:r>
              <w:rPr>
                <w:rFonts w:ascii="Times New Roman" w:eastAsia="Times New Roman" w:hAnsi="Times New Roman" w:cs="Times New Roman"/>
                <w:sz w:val="24"/>
                <w:szCs w:val="24"/>
                <w:lang w:eastAsia="zh-CN"/>
              </w:rPr>
              <w:t>14</w:t>
            </w:r>
          </w:p>
        </w:tc>
        <w:tc>
          <w:tcPr>
            <w:tcW w:w="993" w:type="dxa"/>
            <w:shd w:val="clear" w:color="000000" w:fill="FFFFFF"/>
            <w:vAlign w:val="center"/>
          </w:tcPr>
          <w:p w14:paraId="48781526" w14:textId="1D7ABEC7"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43</w:t>
            </w:r>
          </w:p>
        </w:tc>
      </w:tr>
      <w:tr w:rsidR="00E65ABA" w:rsidRPr="009B79CF" w14:paraId="333FA241" w14:textId="77777777" w:rsidTr="00A47A6B">
        <w:trPr>
          <w:trHeight w:val="563"/>
        </w:trPr>
        <w:tc>
          <w:tcPr>
            <w:tcW w:w="709" w:type="dxa"/>
            <w:shd w:val="clear" w:color="000000" w:fill="FFFFFF"/>
          </w:tcPr>
          <w:p w14:paraId="352A883F"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3BB9967A" w14:textId="7A5FF0C8"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color w:val="000000"/>
                <w:sz w:val="24"/>
                <w:szCs w:val="24"/>
              </w:rPr>
              <w:t>ул.Владикавказская</w:t>
            </w:r>
            <w:proofErr w:type="spellEnd"/>
            <w:r w:rsidRPr="00FE5A64">
              <w:rPr>
                <w:rFonts w:ascii="Times New Roman" w:hAnsi="Times New Roman" w:cs="Times New Roman"/>
                <w:color w:val="000000"/>
                <w:sz w:val="24"/>
                <w:szCs w:val="24"/>
              </w:rPr>
              <w:t>, 45</w:t>
            </w:r>
          </w:p>
        </w:tc>
        <w:tc>
          <w:tcPr>
            <w:tcW w:w="851" w:type="dxa"/>
            <w:shd w:val="clear" w:color="000000" w:fill="FFFFFF"/>
            <w:vAlign w:val="center"/>
          </w:tcPr>
          <w:p w14:paraId="59CEABFF" w14:textId="5513B350"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color w:val="000000"/>
                <w:sz w:val="24"/>
                <w:szCs w:val="24"/>
              </w:rPr>
              <w:t>12</w:t>
            </w:r>
          </w:p>
        </w:tc>
        <w:tc>
          <w:tcPr>
            <w:tcW w:w="1701" w:type="dxa"/>
            <w:shd w:val="clear" w:color="000000" w:fill="FFFFFF"/>
            <w:vAlign w:val="center"/>
          </w:tcPr>
          <w:p w14:paraId="68A94221" w14:textId="6FD2F14E"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color w:val="000000"/>
                <w:sz w:val="24"/>
                <w:szCs w:val="24"/>
              </w:rPr>
              <w:t>Арбузная клетка</w:t>
            </w:r>
          </w:p>
        </w:tc>
        <w:tc>
          <w:tcPr>
            <w:tcW w:w="2551" w:type="dxa"/>
            <w:shd w:val="clear" w:color="000000" w:fill="FFFFFF"/>
            <w:vAlign w:val="center"/>
          </w:tcPr>
          <w:p w14:paraId="405AECCA" w14:textId="0A803719"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color w:val="000000"/>
                <w:sz w:val="24"/>
                <w:szCs w:val="24"/>
              </w:rPr>
              <w:t>Реализация бахчевых культур</w:t>
            </w:r>
          </w:p>
        </w:tc>
        <w:tc>
          <w:tcPr>
            <w:tcW w:w="992" w:type="dxa"/>
            <w:shd w:val="clear" w:color="000000" w:fill="FFFFFF"/>
            <w:vAlign w:val="center"/>
          </w:tcPr>
          <w:p w14:paraId="7B3AE46F" w14:textId="50D18149"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42</w:t>
            </w:r>
            <w:r>
              <w:rPr>
                <w:rFonts w:ascii="Times New Roman" w:eastAsia="Times New Roman" w:hAnsi="Times New Roman" w:cs="Times New Roman"/>
                <w:sz w:val="24"/>
                <w:szCs w:val="24"/>
                <w:lang w:eastAsia="zh-CN"/>
              </w:rPr>
              <w:t>14</w:t>
            </w:r>
          </w:p>
        </w:tc>
        <w:tc>
          <w:tcPr>
            <w:tcW w:w="993" w:type="dxa"/>
            <w:shd w:val="clear" w:color="000000" w:fill="FFFFFF"/>
            <w:vAlign w:val="center"/>
          </w:tcPr>
          <w:p w14:paraId="1D5A7B79" w14:textId="5DD49F4B"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43</w:t>
            </w:r>
          </w:p>
        </w:tc>
      </w:tr>
      <w:tr w:rsidR="00E65ABA" w:rsidRPr="009B79CF" w14:paraId="54BDA554" w14:textId="77777777" w:rsidTr="00A47A6B">
        <w:trPr>
          <w:trHeight w:val="563"/>
        </w:trPr>
        <w:tc>
          <w:tcPr>
            <w:tcW w:w="709" w:type="dxa"/>
            <w:shd w:val="clear" w:color="000000" w:fill="FFFFFF"/>
          </w:tcPr>
          <w:p w14:paraId="21C31630"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5436ECBA" w14:textId="5426E2E9"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color w:val="000000"/>
                <w:sz w:val="24"/>
                <w:szCs w:val="24"/>
              </w:rPr>
              <w:t>ул.Владикавказская</w:t>
            </w:r>
            <w:proofErr w:type="spellEnd"/>
            <w:r w:rsidRPr="00FE5A64">
              <w:rPr>
                <w:rFonts w:ascii="Times New Roman" w:hAnsi="Times New Roman" w:cs="Times New Roman"/>
                <w:color w:val="000000"/>
                <w:sz w:val="24"/>
                <w:szCs w:val="24"/>
              </w:rPr>
              <w:t>, 8</w:t>
            </w:r>
          </w:p>
        </w:tc>
        <w:tc>
          <w:tcPr>
            <w:tcW w:w="851" w:type="dxa"/>
            <w:shd w:val="clear" w:color="000000" w:fill="FFFFFF"/>
            <w:vAlign w:val="center"/>
          </w:tcPr>
          <w:p w14:paraId="5A248BBD" w14:textId="7FD737A8"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color w:val="000000"/>
                <w:sz w:val="24"/>
                <w:szCs w:val="24"/>
              </w:rPr>
              <w:t>12</w:t>
            </w:r>
          </w:p>
        </w:tc>
        <w:tc>
          <w:tcPr>
            <w:tcW w:w="1701" w:type="dxa"/>
            <w:shd w:val="clear" w:color="000000" w:fill="FFFFFF"/>
            <w:vAlign w:val="center"/>
          </w:tcPr>
          <w:p w14:paraId="4711A847" w14:textId="7E7F3006"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color w:val="000000"/>
                <w:sz w:val="24"/>
                <w:szCs w:val="24"/>
              </w:rPr>
              <w:t>Арбузная клетка</w:t>
            </w:r>
          </w:p>
        </w:tc>
        <w:tc>
          <w:tcPr>
            <w:tcW w:w="2551" w:type="dxa"/>
            <w:shd w:val="clear" w:color="000000" w:fill="FFFFFF"/>
            <w:vAlign w:val="center"/>
          </w:tcPr>
          <w:p w14:paraId="0B7184BD" w14:textId="70624A17"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color w:val="000000"/>
                <w:sz w:val="24"/>
                <w:szCs w:val="24"/>
              </w:rPr>
              <w:t>Реализация бахчевых культур</w:t>
            </w:r>
          </w:p>
        </w:tc>
        <w:tc>
          <w:tcPr>
            <w:tcW w:w="992" w:type="dxa"/>
            <w:shd w:val="clear" w:color="000000" w:fill="FFFFFF"/>
            <w:vAlign w:val="center"/>
          </w:tcPr>
          <w:p w14:paraId="1CFDEB14" w14:textId="50EF5D3A"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42</w:t>
            </w:r>
            <w:r>
              <w:rPr>
                <w:rFonts w:ascii="Times New Roman" w:eastAsia="Times New Roman" w:hAnsi="Times New Roman" w:cs="Times New Roman"/>
                <w:sz w:val="24"/>
                <w:szCs w:val="24"/>
                <w:lang w:eastAsia="zh-CN"/>
              </w:rPr>
              <w:t>14</w:t>
            </w:r>
          </w:p>
        </w:tc>
        <w:tc>
          <w:tcPr>
            <w:tcW w:w="993" w:type="dxa"/>
            <w:shd w:val="clear" w:color="000000" w:fill="FFFFFF"/>
            <w:vAlign w:val="center"/>
          </w:tcPr>
          <w:p w14:paraId="54301C61" w14:textId="4BA1DD1C"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43</w:t>
            </w:r>
          </w:p>
        </w:tc>
      </w:tr>
      <w:tr w:rsidR="00E65ABA" w:rsidRPr="009B79CF" w14:paraId="1D366460" w14:textId="77777777" w:rsidTr="00A47A6B">
        <w:trPr>
          <w:trHeight w:val="563"/>
        </w:trPr>
        <w:tc>
          <w:tcPr>
            <w:tcW w:w="709" w:type="dxa"/>
            <w:shd w:val="clear" w:color="000000" w:fill="FFFFFF"/>
          </w:tcPr>
          <w:p w14:paraId="17B539F6"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1E7D4AA4" w14:textId="74DD7A35"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color w:val="000000"/>
                <w:sz w:val="24"/>
                <w:szCs w:val="24"/>
              </w:rPr>
              <w:t>ул.Генерала</w:t>
            </w:r>
            <w:proofErr w:type="spellEnd"/>
            <w:r w:rsidRPr="00FE5A64">
              <w:rPr>
                <w:rFonts w:ascii="Times New Roman" w:hAnsi="Times New Roman" w:cs="Times New Roman"/>
                <w:color w:val="000000"/>
                <w:sz w:val="24"/>
                <w:szCs w:val="24"/>
              </w:rPr>
              <w:t xml:space="preserve"> </w:t>
            </w:r>
            <w:proofErr w:type="spellStart"/>
            <w:r w:rsidRPr="00FE5A64">
              <w:rPr>
                <w:rFonts w:ascii="Times New Roman" w:hAnsi="Times New Roman" w:cs="Times New Roman"/>
                <w:color w:val="000000"/>
                <w:sz w:val="24"/>
                <w:szCs w:val="24"/>
              </w:rPr>
              <w:t>Дзусова</w:t>
            </w:r>
            <w:proofErr w:type="spellEnd"/>
            <w:r w:rsidRPr="00FE5A64">
              <w:rPr>
                <w:rFonts w:ascii="Times New Roman" w:hAnsi="Times New Roman" w:cs="Times New Roman"/>
                <w:color w:val="000000"/>
                <w:sz w:val="24"/>
                <w:szCs w:val="24"/>
              </w:rPr>
              <w:t>, 20</w:t>
            </w:r>
          </w:p>
        </w:tc>
        <w:tc>
          <w:tcPr>
            <w:tcW w:w="851" w:type="dxa"/>
            <w:shd w:val="clear" w:color="000000" w:fill="FFFFFF"/>
            <w:vAlign w:val="center"/>
          </w:tcPr>
          <w:p w14:paraId="47A538DD" w14:textId="5A5CCA44"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color w:val="000000"/>
                <w:sz w:val="24"/>
                <w:szCs w:val="24"/>
              </w:rPr>
              <w:t>12</w:t>
            </w:r>
          </w:p>
        </w:tc>
        <w:tc>
          <w:tcPr>
            <w:tcW w:w="1701" w:type="dxa"/>
            <w:shd w:val="clear" w:color="000000" w:fill="FFFFFF"/>
            <w:vAlign w:val="center"/>
          </w:tcPr>
          <w:p w14:paraId="28835479" w14:textId="34C872FD"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color w:val="000000"/>
                <w:sz w:val="24"/>
                <w:szCs w:val="24"/>
              </w:rPr>
              <w:t>Арбузная клетка</w:t>
            </w:r>
          </w:p>
        </w:tc>
        <w:tc>
          <w:tcPr>
            <w:tcW w:w="2551" w:type="dxa"/>
            <w:shd w:val="clear" w:color="000000" w:fill="FFFFFF"/>
            <w:vAlign w:val="center"/>
          </w:tcPr>
          <w:p w14:paraId="514C65CC" w14:textId="08F0170D"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color w:val="000000"/>
                <w:sz w:val="24"/>
                <w:szCs w:val="24"/>
              </w:rPr>
              <w:t>Реализация бахчевых культур</w:t>
            </w:r>
          </w:p>
        </w:tc>
        <w:tc>
          <w:tcPr>
            <w:tcW w:w="992" w:type="dxa"/>
            <w:shd w:val="clear" w:color="000000" w:fill="FFFFFF"/>
            <w:vAlign w:val="center"/>
          </w:tcPr>
          <w:p w14:paraId="7AEA13A7" w14:textId="3C4EF0E2"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42</w:t>
            </w:r>
            <w:r>
              <w:rPr>
                <w:rFonts w:ascii="Times New Roman" w:eastAsia="Times New Roman" w:hAnsi="Times New Roman" w:cs="Times New Roman"/>
                <w:sz w:val="24"/>
                <w:szCs w:val="24"/>
                <w:lang w:eastAsia="zh-CN"/>
              </w:rPr>
              <w:t>14</w:t>
            </w:r>
          </w:p>
        </w:tc>
        <w:tc>
          <w:tcPr>
            <w:tcW w:w="993" w:type="dxa"/>
            <w:shd w:val="clear" w:color="000000" w:fill="FFFFFF"/>
            <w:vAlign w:val="center"/>
          </w:tcPr>
          <w:p w14:paraId="0100F7FD" w14:textId="1CCB4B39"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43</w:t>
            </w:r>
          </w:p>
        </w:tc>
      </w:tr>
      <w:tr w:rsidR="00E65ABA" w:rsidRPr="009B79CF" w14:paraId="10117C92" w14:textId="77777777" w:rsidTr="00A47A6B">
        <w:trPr>
          <w:trHeight w:val="563"/>
        </w:trPr>
        <w:tc>
          <w:tcPr>
            <w:tcW w:w="709" w:type="dxa"/>
            <w:shd w:val="clear" w:color="000000" w:fill="FFFFFF"/>
          </w:tcPr>
          <w:p w14:paraId="0DB72BB5"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47147839" w14:textId="09B1EAE3"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color w:val="000000"/>
                <w:sz w:val="24"/>
                <w:szCs w:val="24"/>
              </w:rPr>
              <w:t>ул.Генерала</w:t>
            </w:r>
            <w:proofErr w:type="spellEnd"/>
            <w:r w:rsidRPr="00FE5A64">
              <w:rPr>
                <w:rFonts w:ascii="Times New Roman" w:hAnsi="Times New Roman" w:cs="Times New Roman"/>
                <w:color w:val="000000"/>
                <w:sz w:val="24"/>
                <w:szCs w:val="24"/>
              </w:rPr>
              <w:t xml:space="preserve"> </w:t>
            </w:r>
            <w:proofErr w:type="spellStart"/>
            <w:r w:rsidRPr="00FE5A64">
              <w:rPr>
                <w:rFonts w:ascii="Times New Roman" w:hAnsi="Times New Roman" w:cs="Times New Roman"/>
                <w:color w:val="000000"/>
                <w:sz w:val="24"/>
                <w:szCs w:val="24"/>
              </w:rPr>
              <w:t>Дзусова</w:t>
            </w:r>
            <w:proofErr w:type="spellEnd"/>
            <w:r w:rsidRPr="00FE5A64">
              <w:rPr>
                <w:rFonts w:ascii="Times New Roman" w:hAnsi="Times New Roman" w:cs="Times New Roman"/>
                <w:color w:val="000000"/>
                <w:sz w:val="24"/>
                <w:szCs w:val="24"/>
              </w:rPr>
              <w:t>, 5/5</w:t>
            </w:r>
          </w:p>
        </w:tc>
        <w:tc>
          <w:tcPr>
            <w:tcW w:w="851" w:type="dxa"/>
            <w:shd w:val="clear" w:color="000000" w:fill="FFFFFF"/>
            <w:vAlign w:val="center"/>
          </w:tcPr>
          <w:p w14:paraId="775508C2" w14:textId="0917E3C2"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color w:val="000000"/>
                <w:sz w:val="24"/>
                <w:szCs w:val="24"/>
              </w:rPr>
              <w:t>12</w:t>
            </w:r>
          </w:p>
        </w:tc>
        <w:tc>
          <w:tcPr>
            <w:tcW w:w="1701" w:type="dxa"/>
            <w:shd w:val="clear" w:color="000000" w:fill="FFFFFF"/>
            <w:vAlign w:val="center"/>
          </w:tcPr>
          <w:p w14:paraId="143DE374" w14:textId="7489330F"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color w:val="000000"/>
                <w:sz w:val="24"/>
                <w:szCs w:val="24"/>
              </w:rPr>
              <w:t>Арбузная клетка</w:t>
            </w:r>
          </w:p>
        </w:tc>
        <w:tc>
          <w:tcPr>
            <w:tcW w:w="2551" w:type="dxa"/>
            <w:shd w:val="clear" w:color="000000" w:fill="FFFFFF"/>
            <w:vAlign w:val="center"/>
          </w:tcPr>
          <w:p w14:paraId="254B9F0D" w14:textId="4E78BF62"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color w:val="000000"/>
                <w:sz w:val="24"/>
                <w:szCs w:val="24"/>
              </w:rPr>
              <w:t>Реализация бахчевых культур</w:t>
            </w:r>
          </w:p>
        </w:tc>
        <w:tc>
          <w:tcPr>
            <w:tcW w:w="992" w:type="dxa"/>
            <w:shd w:val="clear" w:color="000000" w:fill="FFFFFF"/>
            <w:vAlign w:val="center"/>
          </w:tcPr>
          <w:p w14:paraId="61217B41" w14:textId="430462D4"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42</w:t>
            </w:r>
            <w:r>
              <w:rPr>
                <w:rFonts w:ascii="Times New Roman" w:eastAsia="Times New Roman" w:hAnsi="Times New Roman" w:cs="Times New Roman"/>
                <w:sz w:val="24"/>
                <w:szCs w:val="24"/>
                <w:lang w:eastAsia="zh-CN"/>
              </w:rPr>
              <w:t>14</w:t>
            </w:r>
          </w:p>
        </w:tc>
        <w:tc>
          <w:tcPr>
            <w:tcW w:w="993" w:type="dxa"/>
            <w:shd w:val="clear" w:color="000000" w:fill="FFFFFF"/>
            <w:vAlign w:val="center"/>
          </w:tcPr>
          <w:p w14:paraId="5C825C08" w14:textId="128AFC45"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43</w:t>
            </w:r>
          </w:p>
        </w:tc>
      </w:tr>
      <w:tr w:rsidR="00E65ABA" w:rsidRPr="009B79CF" w14:paraId="75AAFEE6" w14:textId="77777777" w:rsidTr="00A47A6B">
        <w:trPr>
          <w:trHeight w:val="563"/>
        </w:trPr>
        <w:tc>
          <w:tcPr>
            <w:tcW w:w="709" w:type="dxa"/>
            <w:shd w:val="clear" w:color="000000" w:fill="FFFFFF"/>
          </w:tcPr>
          <w:p w14:paraId="31B0AE88"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4CC0921F" w14:textId="71F30C69"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ул.Максима</w:t>
            </w:r>
            <w:proofErr w:type="spellEnd"/>
            <w:r w:rsidRPr="00FE5A64">
              <w:rPr>
                <w:rFonts w:ascii="Times New Roman" w:hAnsi="Times New Roman" w:cs="Times New Roman"/>
                <w:sz w:val="24"/>
                <w:szCs w:val="24"/>
              </w:rPr>
              <w:t xml:space="preserve"> Горького/</w:t>
            </w:r>
          </w:p>
          <w:p w14:paraId="62246D1F" w14:textId="07F3E7C7"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ул.Декабристов</w:t>
            </w:r>
            <w:proofErr w:type="spellEnd"/>
          </w:p>
        </w:tc>
        <w:tc>
          <w:tcPr>
            <w:tcW w:w="851" w:type="dxa"/>
            <w:shd w:val="clear" w:color="000000" w:fill="FFFFFF"/>
            <w:vAlign w:val="center"/>
          </w:tcPr>
          <w:p w14:paraId="2A7B36AC" w14:textId="29F846AE"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12</w:t>
            </w:r>
          </w:p>
        </w:tc>
        <w:tc>
          <w:tcPr>
            <w:tcW w:w="1701" w:type="dxa"/>
            <w:shd w:val="clear" w:color="000000" w:fill="FFFFFF"/>
            <w:vAlign w:val="center"/>
          </w:tcPr>
          <w:p w14:paraId="53ED3A5A" w14:textId="34BC4326"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Арбузная клетка</w:t>
            </w:r>
          </w:p>
        </w:tc>
        <w:tc>
          <w:tcPr>
            <w:tcW w:w="2551" w:type="dxa"/>
            <w:shd w:val="clear" w:color="000000" w:fill="FFFFFF"/>
            <w:vAlign w:val="center"/>
          </w:tcPr>
          <w:p w14:paraId="4EE46EAE" w14:textId="3568DCA7"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бахчевых культур</w:t>
            </w:r>
          </w:p>
        </w:tc>
        <w:tc>
          <w:tcPr>
            <w:tcW w:w="992" w:type="dxa"/>
            <w:shd w:val="clear" w:color="000000" w:fill="FFFFFF"/>
            <w:vAlign w:val="center"/>
          </w:tcPr>
          <w:p w14:paraId="2C76D6D7" w14:textId="0C47EE42"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42</w:t>
            </w:r>
            <w:r>
              <w:rPr>
                <w:rFonts w:ascii="Times New Roman" w:eastAsia="Times New Roman" w:hAnsi="Times New Roman" w:cs="Times New Roman"/>
                <w:sz w:val="24"/>
                <w:szCs w:val="24"/>
                <w:lang w:eastAsia="zh-CN"/>
              </w:rPr>
              <w:t>14</w:t>
            </w:r>
          </w:p>
        </w:tc>
        <w:tc>
          <w:tcPr>
            <w:tcW w:w="993" w:type="dxa"/>
            <w:shd w:val="clear" w:color="000000" w:fill="FFFFFF"/>
            <w:vAlign w:val="center"/>
          </w:tcPr>
          <w:p w14:paraId="661CB079" w14:textId="20095480"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43</w:t>
            </w:r>
          </w:p>
        </w:tc>
      </w:tr>
      <w:tr w:rsidR="00E65ABA" w:rsidRPr="009B79CF" w14:paraId="60914466" w14:textId="77777777" w:rsidTr="00A47A6B">
        <w:trPr>
          <w:trHeight w:val="563"/>
        </w:trPr>
        <w:tc>
          <w:tcPr>
            <w:tcW w:w="709" w:type="dxa"/>
            <w:shd w:val="clear" w:color="000000" w:fill="FFFFFF"/>
          </w:tcPr>
          <w:p w14:paraId="6F93AA1A"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0EF191D9" w14:textId="27FDC022"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ул.Морских</w:t>
            </w:r>
            <w:proofErr w:type="spellEnd"/>
            <w:r w:rsidRPr="00FE5A64">
              <w:rPr>
                <w:rFonts w:ascii="Times New Roman" w:hAnsi="Times New Roman" w:cs="Times New Roman"/>
                <w:sz w:val="24"/>
                <w:szCs w:val="24"/>
              </w:rPr>
              <w:t xml:space="preserve"> пехотинцев, 9/1</w:t>
            </w:r>
          </w:p>
        </w:tc>
        <w:tc>
          <w:tcPr>
            <w:tcW w:w="851" w:type="dxa"/>
            <w:shd w:val="clear" w:color="000000" w:fill="FFFFFF"/>
            <w:vAlign w:val="center"/>
          </w:tcPr>
          <w:p w14:paraId="6474E29C" w14:textId="2AE32292"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12</w:t>
            </w:r>
          </w:p>
        </w:tc>
        <w:tc>
          <w:tcPr>
            <w:tcW w:w="1701" w:type="dxa"/>
            <w:shd w:val="clear" w:color="000000" w:fill="FFFFFF"/>
            <w:vAlign w:val="center"/>
          </w:tcPr>
          <w:p w14:paraId="73265E06" w14:textId="66B20BF6"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Арбузная клетка</w:t>
            </w:r>
          </w:p>
        </w:tc>
        <w:tc>
          <w:tcPr>
            <w:tcW w:w="2551" w:type="dxa"/>
            <w:shd w:val="clear" w:color="000000" w:fill="FFFFFF"/>
            <w:vAlign w:val="center"/>
          </w:tcPr>
          <w:p w14:paraId="21F206D7" w14:textId="5781BCCC"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бахчевых культур</w:t>
            </w:r>
          </w:p>
        </w:tc>
        <w:tc>
          <w:tcPr>
            <w:tcW w:w="992" w:type="dxa"/>
            <w:shd w:val="clear" w:color="000000" w:fill="FFFFFF"/>
            <w:vAlign w:val="center"/>
          </w:tcPr>
          <w:p w14:paraId="5CFD26EB" w14:textId="6C1304FC"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42</w:t>
            </w:r>
            <w:r>
              <w:rPr>
                <w:rFonts w:ascii="Times New Roman" w:eastAsia="Times New Roman" w:hAnsi="Times New Roman" w:cs="Times New Roman"/>
                <w:sz w:val="24"/>
                <w:szCs w:val="24"/>
                <w:lang w:eastAsia="zh-CN"/>
              </w:rPr>
              <w:t>14</w:t>
            </w:r>
          </w:p>
        </w:tc>
        <w:tc>
          <w:tcPr>
            <w:tcW w:w="993" w:type="dxa"/>
            <w:shd w:val="clear" w:color="000000" w:fill="FFFFFF"/>
            <w:vAlign w:val="center"/>
          </w:tcPr>
          <w:p w14:paraId="76CAE3C7" w14:textId="62D6BBE1"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43</w:t>
            </w:r>
          </w:p>
        </w:tc>
      </w:tr>
      <w:tr w:rsidR="00E65ABA" w:rsidRPr="009B79CF" w14:paraId="2E150F84" w14:textId="77777777" w:rsidTr="00A47A6B">
        <w:trPr>
          <w:trHeight w:val="563"/>
        </w:trPr>
        <w:tc>
          <w:tcPr>
            <w:tcW w:w="709" w:type="dxa"/>
            <w:shd w:val="clear" w:color="000000" w:fill="FFFFFF"/>
          </w:tcPr>
          <w:p w14:paraId="069A7F36"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700EE1F4" w14:textId="5144371B"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ул.Цоколаева</w:t>
            </w:r>
            <w:proofErr w:type="spellEnd"/>
            <w:r w:rsidRPr="00FE5A64">
              <w:rPr>
                <w:rFonts w:ascii="Times New Roman" w:hAnsi="Times New Roman" w:cs="Times New Roman"/>
                <w:sz w:val="24"/>
                <w:szCs w:val="24"/>
              </w:rPr>
              <w:t xml:space="preserve">, 36         </w:t>
            </w:r>
            <w:proofErr w:type="gramStart"/>
            <w:r w:rsidRPr="00FE5A64">
              <w:rPr>
                <w:rFonts w:ascii="Times New Roman" w:hAnsi="Times New Roman" w:cs="Times New Roman"/>
                <w:sz w:val="24"/>
                <w:szCs w:val="24"/>
              </w:rPr>
              <w:t xml:space="preserve">   (</w:t>
            </w:r>
            <w:proofErr w:type="gramEnd"/>
            <w:r w:rsidRPr="00FE5A64">
              <w:rPr>
                <w:rFonts w:ascii="Times New Roman" w:hAnsi="Times New Roman" w:cs="Times New Roman"/>
                <w:sz w:val="24"/>
                <w:szCs w:val="24"/>
              </w:rPr>
              <w:t>двор дома)</w:t>
            </w:r>
          </w:p>
        </w:tc>
        <w:tc>
          <w:tcPr>
            <w:tcW w:w="851" w:type="dxa"/>
            <w:shd w:val="clear" w:color="000000" w:fill="FFFFFF"/>
            <w:vAlign w:val="center"/>
          </w:tcPr>
          <w:p w14:paraId="05FF3558" w14:textId="414F9F92"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12</w:t>
            </w:r>
          </w:p>
        </w:tc>
        <w:tc>
          <w:tcPr>
            <w:tcW w:w="1701" w:type="dxa"/>
            <w:shd w:val="clear" w:color="000000" w:fill="FFFFFF"/>
            <w:vAlign w:val="center"/>
          </w:tcPr>
          <w:p w14:paraId="2AAE336F" w14:textId="26A96EE5"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Арбузная клетка</w:t>
            </w:r>
          </w:p>
        </w:tc>
        <w:tc>
          <w:tcPr>
            <w:tcW w:w="2551" w:type="dxa"/>
            <w:shd w:val="clear" w:color="000000" w:fill="FFFFFF"/>
            <w:vAlign w:val="center"/>
          </w:tcPr>
          <w:p w14:paraId="77F7E138" w14:textId="4D100C46"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бахчевых культур</w:t>
            </w:r>
          </w:p>
        </w:tc>
        <w:tc>
          <w:tcPr>
            <w:tcW w:w="992" w:type="dxa"/>
            <w:shd w:val="clear" w:color="000000" w:fill="FFFFFF"/>
            <w:vAlign w:val="center"/>
          </w:tcPr>
          <w:p w14:paraId="7B880E83" w14:textId="0F5D7B5C"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42</w:t>
            </w:r>
            <w:r>
              <w:rPr>
                <w:rFonts w:ascii="Times New Roman" w:eastAsia="Times New Roman" w:hAnsi="Times New Roman" w:cs="Times New Roman"/>
                <w:sz w:val="24"/>
                <w:szCs w:val="24"/>
                <w:lang w:eastAsia="zh-CN"/>
              </w:rPr>
              <w:t>14</w:t>
            </w:r>
          </w:p>
        </w:tc>
        <w:tc>
          <w:tcPr>
            <w:tcW w:w="993" w:type="dxa"/>
            <w:shd w:val="clear" w:color="000000" w:fill="FFFFFF"/>
            <w:vAlign w:val="center"/>
          </w:tcPr>
          <w:p w14:paraId="2DA1AA75" w14:textId="3B84C710"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43</w:t>
            </w:r>
          </w:p>
        </w:tc>
      </w:tr>
      <w:tr w:rsidR="00E65ABA" w:rsidRPr="009B79CF" w14:paraId="14D4BDA3" w14:textId="77777777" w:rsidTr="00A47A6B">
        <w:trPr>
          <w:trHeight w:val="563"/>
        </w:trPr>
        <w:tc>
          <w:tcPr>
            <w:tcW w:w="709" w:type="dxa"/>
            <w:shd w:val="clear" w:color="000000" w:fill="FFFFFF"/>
          </w:tcPr>
          <w:p w14:paraId="5E1D96E0"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303207C9" w14:textId="59A4C236"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ул.Чапаева</w:t>
            </w:r>
            <w:proofErr w:type="spellEnd"/>
            <w:r w:rsidRPr="00FE5A64">
              <w:rPr>
                <w:rFonts w:ascii="Times New Roman" w:hAnsi="Times New Roman" w:cs="Times New Roman"/>
                <w:sz w:val="24"/>
                <w:szCs w:val="24"/>
              </w:rPr>
              <w:t>, 21</w:t>
            </w:r>
          </w:p>
        </w:tc>
        <w:tc>
          <w:tcPr>
            <w:tcW w:w="851" w:type="dxa"/>
            <w:shd w:val="clear" w:color="000000" w:fill="FFFFFF"/>
            <w:vAlign w:val="center"/>
          </w:tcPr>
          <w:p w14:paraId="0A617FE4" w14:textId="3AA8D071"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12</w:t>
            </w:r>
          </w:p>
        </w:tc>
        <w:tc>
          <w:tcPr>
            <w:tcW w:w="1701" w:type="dxa"/>
            <w:shd w:val="clear" w:color="000000" w:fill="FFFFFF"/>
            <w:vAlign w:val="center"/>
          </w:tcPr>
          <w:p w14:paraId="59740772" w14:textId="79515896"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Арбузная клетка</w:t>
            </w:r>
          </w:p>
        </w:tc>
        <w:tc>
          <w:tcPr>
            <w:tcW w:w="2551" w:type="dxa"/>
            <w:shd w:val="clear" w:color="000000" w:fill="FFFFFF"/>
            <w:vAlign w:val="center"/>
          </w:tcPr>
          <w:p w14:paraId="534E9467" w14:textId="40C07504"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бахчевых культур</w:t>
            </w:r>
          </w:p>
        </w:tc>
        <w:tc>
          <w:tcPr>
            <w:tcW w:w="992" w:type="dxa"/>
            <w:shd w:val="clear" w:color="000000" w:fill="FFFFFF"/>
            <w:vAlign w:val="center"/>
          </w:tcPr>
          <w:p w14:paraId="08A01427" w14:textId="6E5498EA"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42</w:t>
            </w:r>
            <w:r>
              <w:rPr>
                <w:rFonts w:ascii="Times New Roman" w:eastAsia="Times New Roman" w:hAnsi="Times New Roman" w:cs="Times New Roman"/>
                <w:sz w:val="24"/>
                <w:szCs w:val="24"/>
                <w:lang w:eastAsia="zh-CN"/>
              </w:rPr>
              <w:t>14</w:t>
            </w:r>
          </w:p>
        </w:tc>
        <w:tc>
          <w:tcPr>
            <w:tcW w:w="993" w:type="dxa"/>
            <w:shd w:val="clear" w:color="000000" w:fill="FFFFFF"/>
            <w:vAlign w:val="center"/>
          </w:tcPr>
          <w:p w14:paraId="0031E2C1" w14:textId="199ABB0A"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43</w:t>
            </w:r>
          </w:p>
        </w:tc>
      </w:tr>
      <w:tr w:rsidR="00E65ABA" w:rsidRPr="009B79CF" w14:paraId="10A2B45C" w14:textId="77777777" w:rsidTr="00A47A6B">
        <w:trPr>
          <w:trHeight w:val="563"/>
        </w:trPr>
        <w:tc>
          <w:tcPr>
            <w:tcW w:w="709" w:type="dxa"/>
            <w:shd w:val="clear" w:color="000000" w:fill="FFFFFF"/>
          </w:tcPr>
          <w:p w14:paraId="18F60F6B"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32BA3844" w14:textId="1D08E0B4"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ул.Чапаева</w:t>
            </w:r>
            <w:proofErr w:type="spellEnd"/>
            <w:r w:rsidRPr="00FE5A64">
              <w:rPr>
                <w:rFonts w:ascii="Times New Roman" w:hAnsi="Times New Roman" w:cs="Times New Roman"/>
                <w:sz w:val="24"/>
                <w:szCs w:val="24"/>
              </w:rPr>
              <w:t>, 8</w:t>
            </w:r>
          </w:p>
        </w:tc>
        <w:tc>
          <w:tcPr>
            <w:tcW w:w="851" w:type="dxa"/>
            <w:shd w:val="clear" w:color="000000" w:fill="FFFFFF"/>
            <w:vAlign w:val="center"/>
          </w:tcPr>
          <w:p w14:paraId="2D0D4B9E" w14:textId="28F696FC"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12</w:t>
            </w:r>
          </w:p>
        </w:tc>
        <w:tc>
          <w:tcPr>
            <w:tcW w:w="1701" w:type="dxa"/>
            <w:shd w:val="clear" w:color="000000" w:fill="FFFFFF"/>
            <w:vAlign w:val="center"/>
          </w:tcPr>
          <w:p w14:paraId="721AA7BD" w14:textId="170B1326"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Арбузная клетка</w:t>
            </w:r>
          </w:p>
        </w:tc>
        <w:tc>
          <w:tcPr>
            <w:tcW w:w="2551" w:type="dxa"/>
            <w:shd w:val="clear" w:color="000000" w:fill="FFFFFF"/>
            <w:vAlign w:val="center"/>
          </w:tcPr>
          <w:p w14:paraId="03A1F879" w14:textId="1EEA44DD"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бахчевых культур</w:t>
            </w:r>
          </w:p>
        </w:tc>
        <w:tc>
          <w:tcPr>
            <w:tcW w:w="992" w:type="dxa"/>
            <w:shd w:val="clear" w:color="000000" w:fill="FFFFFF"/>
            <w:vAlign w:val="center"/>
          </w:tcPr>
          <w:p w14:paraId="77C5E257" w14:textId="6A598FAC"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42</w:t>
            </w:r>
            <w:r>
              <w:rPr>
                <w:rFonts w:ascii="Times New Roman" w:eastAsia="Times New Roman" w:hAnsi="Times New Roman" w:cs="Times New Roman"/>
                <w:sz w:val="24"/>
                <w:szCs w:val="24"/>
                <w:lang w:eastAsia="zh-CN"/>
              </w:rPr>
              <w:t>14</w:t>
            </w:r>
          </w:p>
        </w:tc>
        <w:tc>
          <w:tcPr>
            <w:tcW w:w="993" w:type="dxa"/>
            <w:shd w:val="clear" w:color="000000" w:fill="FFFFFF"/>
            <w:vAlign w:val="center"/>
          </w:tcPr>
          <w:p w14:paraId="7D892022" w14:textId="07719E8A"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43</w:t>
            </w:r>
          </w:p>
        </w:tc>
      </w:tr>
      <w:tr w:rsidR="00E65ABA" w:rsidRPr="009B79CF" w14:paraId="78C661E2" w14:textId="77777777" w:rsidTr="00A47A6B">
        <w:trPr>
          <w:trHeight w:val="563"/>
        </w:trPr>
        <w:tc>
          <w:tcPr>
            <w:tcW w:w="709" w:type="dxa"/>
            <w:shd w:val="clear" w:color="000000" w:fill="FFFFFF"/>
          </w:tcPr>
          <w:p w14:paraId="0239CDB8"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7E95C0F7" w14:textId="22605922"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ул.Шмулевича</w:t>
            </w:r>
            <w:proofErr w:type="spellEnd"/>
            <w:r w:rsidRPr="00FE5A64">
              <w:rPr>
                <w:rFonts w:ascii="Times New Roman" w:hAnsi="Times New Roman" w:cs="Times New Roman"/>
                <w:sz w:val="24"/>
                <w:szCs w:val="24"/>
              </w:rPr>
              <w:t>, 14</w:t>
            </w:r>
          </w:p>
        </w:tc>
        <w:tc>
          <w:tcPr>
            <w:tcW w:w="851" w:type="dxa"/>
            <w:shd w:val="clear" w:color="000000" w:fill="FFFFFF"/>
            <w:vAlign w:val="center"/>
          </w:tcPr>
          <w:p w14:paraId="5218D29D" w14:textId="06123641"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12</w:t>
            </w:r>
          </w:p>
        </w:tc>
        <w:tc>
          <w:tcPr>
            <w:tcW w:w="1701" w:type="dxa"/>
            <w:shd w:val="clear" w:color="000000" w:fill="FFFFFF"/>
            <w:vAlign w:val="center"/>
          </w:tcPr>
          <w:p w14:paraId="1D54B238" w14:textId="03B8207A"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Арбузная клетка</w:t>
            </w:r>
          </w:p>
        </w:tc>
        <w:tc>
          <w:tcPr>
            <w:tcW w:w="2551" w:type="dxa"/>
            <w:shd w:val="clear" w:color="000000" w:fill="FFFFFF"/>
            <w:vAlign w:val="center"/>
          </w:tcPr>
          <w:p w14:paraId="5545D85F" w14:textId="49C29906"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бахчевых культур</w:t>
            </w:r>
          </w:p>
        </w:tc>
        <w:tc>
          <w:tcPr>
            <w:tcW w:w="992" w:type="dxa"/>
            <w:shd w:val="clear" w:color="000000" w:fill="FFFFFF"/>
            <w:vAlign w:val="center"/>
          </w:tcPr>
          <w:p w14:paraId="738AA008" w14:textId="05B96688"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42</w:t>
            </w:r>
            <w:r>
              <w:rPr>
                <w:rFonts w:ascii="Times New Roman" w:eastAsia="Times New Roman" w:hAnsi="Times New Roman" w:cs="Times New Roman"/>
                <w:sz w:val="24"/>
                <w:szCs w:val="24"/>
                <w:lang w:eastAsia="zh-CN"/>
              </w:rPr>
              <w:t>14</w:t>
            </w:r>
          </w:p>
        </w:tc>
        <w:tc>
          <w:tcPr>
            <w:tcW w:w="993" w:type="dxa"/>
            <w:shd w:val="clear" w:color="000000" w:fill="FFFFFF"/>
            <w:vAlign w:val="center"/>
          </w:tcPr>
          <w:p w14:paraId="282A45D9" w14:textId="55D3C340"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43</w:t>
            </w:r>
          </w:p>
        </w:tc>
      </w:tr>
      <w:tr w:rsidR="00E65ABA" w:rsidRPr="009B79CF" w14:paraId="76DA0777" w14:textId="77777777" w:rsidTr="00A47A6B">
        <w:trPr>
          <w:trHeight w:val="563"/>
        </w:trPr>
        <w:tc>
          <w:tcPr>
            <w:tcW w:w="709" w:type="dxa"/>
            <w:shd w:val="clear" w:color="000000" w:fill="FFFFFF"/>
          </w:tcPr>
          <w:p w14:paraId="3A3F586B"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2B2FCCED" w14:textId="4A5C0DD4"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ул.Шмулевича</w:t>
            </w:r>
            <w:proofErr w:type="spellEnd"/>
            <w:r w:rsidRPr="00FE5A64">
              <w:rPr>
                <w:rFonts w:ascii="Times New Roman" w:hAnsi="Times New Roman" w:cs="Times New Roman"/>
                <w:sz w:val="24"/>
                <w:szCs w:val="24"/>
              </w:rPr>
              <w:t>, 16</w:t>
            </w:r>
          </w:p>
        </w:tc>
        <w:tc>
          <w:tcPr>
            <w:tcW w:w="851" w:type="dxa"/>
            <w:shd w:val="clear" w:color="000000" w:fill="FFFFFF"/>
            <w:vAlign w:val="center"/>
          </w:tcPr>
          <w:p w14:paraId="63D56195" w14:textId="35AD2E18"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12</w:t>
            </w:r>
          </w:p>
        </w:tc>
        <w:tc>
          <w:tcPr>
            <w:tcW w:w="1701" w:type="dxa"/>
            <w:shd w:val="clear" w:color="000000" w:fill="FFFFFF"/>
            <w:vAlign w:val="center"/>
          </w:tcPr>
          <w:p w14:paraId="0C0D87E5" w14:textId="4FCE0F15"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Арбузная клетка</w:t>
            </w:r>
          </w:p>
        </w:tc>
        <w:tc>
          <w:tcPr>
            <w:tcW w:w="2551" w:type="dxa"/>
            <w:shd w:val="clear" w:color="000000" w:fill="FFFFFF"/>
            <w:vAlign w:val="center"/>
          </w:tcPr>
          <w:p w14:paraId="7E230BD8" w14:textId="2F257398"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бахчевых культур</w:t>
            </w:r>
          </w:p>
        </w:tc>
        <w:tc>
          <w:tcPr>
            <w:tcW w:w="992" w:type="dxa"/>
            <w:shd w:val="clear" w:color="000000" w:fill="FFFFFF"/>
            <w:vAlign w:val="center"/>
          </w:tcPr>
          <w:p w14:paraId="218A4B64" w14:textId="7F15C211"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42</w:t>
            </w:r>
            <w:r>
              <w:rPr>
                <w:rFonts w:ascii="Times New Roman" w:eastAsia="Times New Roman" w:hAnsi="Times New Roman" w:cs="Times New Roman"/>
                <w:sz w:val="24"/>
                <w:szCs w:val="24"/>
                <w:lang w:eastAsia="zh-CN"/>
              </w:rPr>
              <w:t>14</w:t>
            </w:r>
          </w:p>
        </w:tc>
        <w:tc>
          <w:tcPr>
            <w:tcW w:w="993" w:type="dxa"/>
            <w:shd w:val="clear" w:color="000000" w:fill="FFFFFF"/>
            <w:vAlign w:val="center"/>
          </w:tcPr>
          <w:p w14:paraId="517B00C9" w14:textId="5337BBD0"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43</w:t>
            </w:r>
          </w:p>
        </w:tc>
      </w:tr>
      <w:tr w:rsidR="00E65ABA" w:rsidRPr="009B79CF" w14:paraId="1D8AD07D" w14:textId="77777777" w:rsidTr="00A47A6B">
        <w:trPr>
          <w:trHeight w:val="563"/>
        </w:trPr>
        <w:tc>
          <w:tcPr>
            <w:tcW w:w="709" w:type="dxa"/>
            <w:shd w:val="clear" w:color="000000" w:fill="FFFFFF"/>
          </w:tcPr>
          <w:p w14:paraId="25FA854C"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16D88636" w14:textId="371899D9"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ул.Шмулевича</w:t>
            </w:r>
            <w:proofErr w:type="spellEnd"/>
            <w:r w:rsidRPr="00FE5A64">
              <w:rPr>
                <w:rFonts w:ascii="Times New Roman" w:hAnsi="Times New Roman" w:cs="Times New Roman"/>
                <w:sz w:val="24"/>
                <w:szCs w:val="24"/>
              </w:rPr>
              <w:t>, 18</w:t>
            </w:r>
          </w:p>
        </w:tc>
        <w:tc>
          <w:tcPr>
            <w:tcW w:w="851" w:type="dxa"/>
            <w:shd w:val="clear" w:color="000000" w:fill="FFFFFF"/>
            <w:vAlign w:val="center"/>
          </w:tcPr>
          <w:p w14:paraId="0BA171AE" w14:textId="35663974"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12</w:t>
            </w:r>
          </w:p>
        </w:tc>
        <w:tc>
          <w:tcPr>
            <w:tcW w:w="1701" w:type="dxa"/>
            <w:shd w:val="clear" w:color="000000" w:fill="FFFFFF"/>
            <w:vAlign w:val="center"/>
          </w:tcPr>
          <w:p w14:paraId="4B92CC32" w14:textId="2DB6EAFD"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Арбузная клетка</w:t>
            </w:r>
          </w:p>
        </w:tc>
        <w:tc>
          <w:tcPr>
            <w:tcW w:w="2551" w:type="dxa"/>
            <w:shd w:val="clear" w:color="000000" w:fill="FFFFFF"/>
            <w:vAlign w:val="center"/>
          </w:tcPr>
          <w:p w14:paraId="59B0658A" w14:textId="5D61A933"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бахчевых культур</w:t>
            </w:r>
          </w:p>
        </w:tc>
        <w:tc>
          <w:tcPr>
            <w:tcW w:w="992" w:type="dxa"/>
            <w:shd w:val="clear" w:color="000000" w:fill="FFFFFF"/>
            <w:vAlign w:val="center"/>
          </w:tcPr>
          <w:p w14:paraId="5F3454FE" w14:textId="033E9558"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42</w:t>
            </w:r>
            <w:r>
              <w:rPr>
                <w:rFonts w:ascii="Times New Roman" w:eastAsia="Times New Roman" w:hAnsi="Times New Roman" w:cs="Times New Roman"/>
                <w:sz w:val="24"/>
                <w:szCs w:val="24"/>
                <w:lang w:eastAsia="zh-CN"/>
              </w:rPr>
              <w:t>14</w:t>
            </w:r>
          </w:p>
        </w:tc>
        <w:tc>
          <w:tcPr>
            <w:tcW w:w="993" w:type="dxa"/>
            <w:shd w:val="clear" w:color="000000" w:fill="FFFFFF"/>
            <w:vAlign w:val="center"/>
          </w:tcPr>
          <w:p w14:paraId="75AD89C2" w14:textId="34F12B62"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43</w:t>
            </w:r>
          </w:p>
        </w:tc>
      </w:tr>
      <w:tr w:rsidR="00E65ABA" w:rsidRPr="009B79CF" w14:paraId="56684EDC" w14:textId="77777777" w:rsidTr="00A47A6B">
        <w:trPr>
          <w:trHeight w:val="563"/>
        </w:trPr>
        <w:tc>
          <w:tcPr>
            <w:tcW w:w="709" w:type="dxa"/>
            <w:shd w:val="clear" w:color="000000" w:fill="FFFFFF"/>
          </w:tcPr>
          <w:p w14:paraId="5D915FA3"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2D0EDF09" w14:textId="5F36B469"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пр.Коста</w:t>
            </w:r>
            <w:proofErr w:type="spellEnd"/>
            <w:r w:rsidRPr="00FE5A64">
              <w:rPr>
                <w:rFonts w:ascii="Times New Roman" w:hAnsi="Times New Roman" w:cs="Times New Roman"/>
                <w:sz w:val="24"/>
                <w:szCs w:val="24"/>
              </w:rPr>
              <w:t>, 36</w:t>
            </w:r>
          </w:p>
        </w:tc>
        <w:tc>
          <w:tcPr>
            <w:tcW w:w="851" w:type="dxa"/>
            <w:shd w:val="clear" w:color="000000" w:fill="FFFFFF"/>
            <w:vAlign w:val="center"/>
          </w:tcPr>
          <w:p w14:paraId="2E8F288C" w14:textId="50B40DB0"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12</w:t>
            </w:r>
          </w:p>
        </w:tc>
        <w:tc>
          <w:tcPr>
            <w:tcW w:w="1701" w:type="dxa"/>
            <w:shd w:val="clear" w:color="000000" w:fill="FFFFFF"/>
            <w:vAlign w:val="center"/>
          </w:tcPr>
          <w:p w14:paraId="45135940" w14:textId="267E0835"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Арбузная клетка</w:t>
            </w:r>
          </w:p>
        </w:tc>
        <w:tc>
          <w:tcPr>
            <w:tcW w:w="2551" w:type="dxa"/>
            <w:shd w:val="clear" w:color="000000" w:fill="FFFFFF"/>
            <w:vAlign w:val="center"/>
          </w:tcPr>
          <w:p w14:paraId="1253D6A7" w14:textId="4C0DA8FA"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бахчевой и плодоовощной продукции</w:t>
            </w:r>
          </w:p>
        </w:tc>
        <w:tc>
          <w:tcPr>
            <w:tcW w:w="992" w:type="dxa"/>
            <w:shd w:val="clear" w:color="000000" w:fill="FFFFFF"/>
            <w:vAlign w:val="center"/>
          </w:tcPr>
          <w:p w14:paraId="355E7573" w14:textId="3E436093"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42</w:t>
            </w:r>
            <w:r>
              <w:rPr>
                <w:rFonts w:ascii="Times New Roman" w:eastAsia="Times New Roman" w:hAnsi="Times New Roman" w:cs="Times New Roman"/>
                <w:sz w:val="24"/>
                <w:szCs w:val="24"/>
                <w:lang w:eastAsia="zh-CN"/>
              </w:rPr>
              <w:t>14</w:t>
            </w:r>
          </w:p>
        </w:tc>
        <w:tc>
          <w:tcPr>
            <w:tcW w:w="993" w:type="dxa"/>
            <w:shd w:val="clear" w:color="000000" w:fill="FFFFFF"/>
            <w:vAlign w:val="center"/>
          </w:tcPr>
          <w:p w14:paraId="03CC79C6" w14:textId="66330A94"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43</w:t>
            </w:r>
          </w:p>
        </w:tc>
      </w:tr>
      <w:tr w:rsidR="00E65ABA" w:rsidRPr="009B79CF" w14:paraId="118A0817" w14:textId="77777777" w:rsidTr="00A47A6B">
        <w:trPr>
          <w:trHeight w:val="563"/>
        </w:trPr>
        <w:tc>
          <w:tcPr>
            <w:tcW w:w="709" w:type="dxa"/>
            <w:shd w:val="clear" w:color="000000" w:fill="FFFFFF"/>
          </w:tcPr>
          <w:p w14:paraId="7A936FB2"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0530F06F" w14:textId="1DCC602C"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ул.Х.Мамсурова</w:t>
            </w:r>
            <w:proofErr w:type="spellEnd"/>
            <w:r w:rsidRPr="00FE5A64">
              <w:rPr>
                <w:rFonts w:ascii="Times New Roman" w:hAnsi="Times New Roman" w:cs="Times New Roman"/>
                <w:sz w:val="24"/>
                <w:szCs w:val="24"/>
              </w:rPr>
              <w:t>, 77</w:t>
            </w:r>
          </w:p>
        </w:tc>
        <w:tc>
          <w:tcPr>
            <w:tcW w:w="851" w:type="dxa"/>
            <w:shd w:val="clear" w:color="000000" w:fill="FFFFFF"/>
            <w:vAlign w:val="center"/>
          </w:tcPr>
          <w:p w14:paraId="41849409" w14:textId="19950B7B"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12</w:t>
            </w:r>
          </w:p>
        </w:tc>
        <w:tc>
          <w:tcPr>
            <w:tcW w:w="1701" w:type="dxa"/>
            <w:shd w:val="clear" w:color="000000" w:fill="FFFFFF"/>
            <w:vAlign w:val="center"/>
          </w:tcPr>
          <w:p w14:paraId="16300293" w14:textId="05E62FB3"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Арбузная клетка</w:t>
            </w:r>
          </w:p>
        </w:tc>
        <w:tc>
          <w:tcPr>
            <w:tcW w:w="2551" w:type="dxa"/>
            <w:shd w:val="clear" w:color="000000" w:fill="FFFFFF"/>
            <w:vAlign w:val="center"/>
          </w:tcPr>
          <w:p w14:paraId="4ADF8B0E" w14:textId="6AC09A7A"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бахчевой и плодоовощной продукции</w:t>
            </w:r>
          </w:p>
        </w:tc>
        <w:tc>
          <w:tcPr>
            <w:tcW w:w="992" w:type="dxa"/>
            <w:shd w:val="clear" w:color="000000" w:fill="FFFFFF"/>
            <w:vAlign w:val="center"/>
          </w:tcPr>
          <w:p w14:paraId="7CE68720" w14:textId="113ED8BA"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42</w:t>
            </w:r>
            <w:r>
              <w:rPr>
                <w:rFonts w:ascii="Times New Roman" w:eastAsia="Times New Roman" w:hAnsi="Times New Roman" w:cs="Times New Roman"/>
                <w:sz w:val="24"/>
                <w:szCs w:val="24"/>
                <w:lang w:eastAsia="zh-CN"/>
              </w:rPr>
              <w:t>14</w:t>
            </w:r>
          </w:p>
        </w:tc>
        <w:tc>
          <w:tcPr>
            <w:tcW w:w="993" w:type="dxa"/>
            <w:shd w:val="clear" w:color="000000" w:fill="FFFFFF"/>
            <w:vAlign w:val="center"/>
          </w:tcPr>
          <w:p w14:paraId="32DADE2C" w14:textId="17EBEBD5"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val="en-US" w:eastAsia="zh-CN"/>
              </w:rPr>
              <w:t>8</w:t>
            </w:r>
            <w:r>
              <w:rPr>
                <w:rFonts w:ascii="Times New Roman" w:eastAsia="Times New Roman" w:hAnsi="Times New Roman" w:cs="Times New Roman"/>
                <w:sz w:val="24"/>
                <w:szCs w:val="24"/>
                <w:lang w:eastAsia="zh-CN"/>
              </w:rPr>
              <w:t>43</w:t>
            </w:r>
          </w:p>
        </w:tc>
      </w:tr>
      <w:tr w:rsidR="00E65ABA" w:rsidRPr="009B79CF" w14:paraId="606E9CCD" w14:textId="77777777" w:rsidTr="00A47A6B">
        <w:trPr>
          <w:trHeight w:val="563"/>
        </w:trPr>
        <w:tc>
          <w:tcPr>
            <w:tcW w:w="709" w:type="dxa"/>
            <w:shd w:val="clear" w:color="000000" w:fill="FFFFFF"/>
          </w:tcPr>
          <w:p w14:paraId="222B60DB"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752F85ED" w14:textId="32ECF95C"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пл.Воссоединения</w:t>
            </w:r>
            <w:proofErr w:type="spellEnd"/>
          </w:p>
        </w:tc>
        <w:tc>
          <w:tcPr>
            <w:tcW w:w="851" w:type="dxa"/>
            <w:shd w:val="clear" w:color="000000" w:fill="FFFFFF"/>
            <w:vAlign w:val="center"/>
          </w:tcPr>
          <w:p w14:paraId="3B31C32B" w14:textId="7E33B0BC"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2</w:t>
            </w:r>
          </w:p>
        </w:tc>
        <w:tc>
          <w:tcPr>
            <w:tcW w:w="1701" w:type="dxa"/>
            <w:shd w:val="clear" w:color="000000" w:fill="FFFFFF"/>
            <w:vAlign w:val="center"/>
          </w:tcPr>
          <w:p w14:paraId="7F191C03" w14:textId="201015E8"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Передвижной торговый объект</w:t>
            </w:r>
          </w:p>
        </w:tc>
        <w:tc>
          <w:tcPr>
            <w:tcW w:w="2551" w:type="dxa"/>
            <w:shd w:val="clear" w:color="000000" w:fill="FFFFFF"/>
            <w:vAlign w:val="center"/>
          </w:tcPr>
          <w:p w14:paraId="0154A5AA" w14:textId="242537A1"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кукурузы</w:t>
            </w:r>
          </w:p>
        </w:tc>
        <w:tc>
          <w:tcPr>
            <w:tcW w:w="992" w:type="dxa"/>
            <w:shd w:val="clear" w:color="000000" w:fill="FFFFFF"/>
            <w:vAlign w:val="center"/>
          </w:tcPr>
          <w:p w14:paraId="276426ED" w14:textId="097CC569"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1075</w:t>
            </w:r>
          </w:p>
        </w:tc>
        <w:tc>
          <w:tcPr>
            <w:tcW w:w="993" w:type="dxa"/>
            <w:shd w:val="clear" w:color="000000" w:fill="FFFFFF"/>
            <w:vAlign w:val="center"/>
          </w:tcPr>
          <w:p w14:paraId="48362678" w14:textId="35F940DA"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eastAsia="zh-CN"/>
              </w:rPr>
              <w:t>21</w:t>
            </w:r>
            <w:r>
              <w:rPr>
                <w:rFonts w:ascii="Times New Roman" w:eastAsia="Times New Roman" w:hAnsi="Times New Roman" w:cs="Times New Roman"/>
                <w:sz w:val="24"/>
                <w:szCs w:val="24"/>
                <w:lang w:eastAsia="zh-CN"/>
              </w:rPr>
              <w:t>5</w:t>
            </w:r>
          </w:p>
        </w:tc>
      </w:tr>
      <w:tr w:rsidR="00E65ABA" w:rsidRPr="009B79CF" w14:paraId="76E92DF3" w14:textId="77777777" w:rsidTr="00A47A6B">
        <w:trPr>
          <w:trHeight w:val="563"/>
        </w:trPr>
        <w:tc>
          <w:tcPr>
            <w:tcW w:w="709" w:type="dxa"/>
            <w:shd w:val="clear" w:color="000000" w:fill="FFFFFF"/>
          </w:tcPr>
          <w:p w14:paraId="29869ABD"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2BEB0C85" w14:textId="3CDE4BC8"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пр.Коста</w:t>
            </w:r>
            <w:proofErr w:type="spellEnd"/>
            <w:r w:rsidRPr="00FE5A64">
              <w:rPr>
                <w:rFonts w:ascii="Times New Roman" w:hAnsi="Times New Roman" w:cs="Times New Roman"/>
                <w:sz w:val="24"/>
                <w:szCs w:val="24"/>
              </w:rPr>
              <w:t xml:space="preserve">, 227                   </w:t>
            </w:r>
            <w:proofErr w:type="gramStart"/>
            <w:r w:rsidRPr="00FE5A64">
              <w:rPr>
                <w:rFonts w:ascii="Times New Roman" w:hAnsi="Times New Roman" w:cs="Times New Roman"/>
                <w:sz w:val="24"/>
                <w:szCs w:val="24"/>
              </w:rPr>
              <w:t xml:space="preserve">   (</w:t>
            </w:r>
            <w:proofErr w:type="gramEnd"/>
            <w:r w:rsidRPr="00FE5A64">
              <w:rPr>
                <w:rFonts w:ascii="Times New Roman" w:hAnsi="Times New Roman" w:cs="Times New Roman"/>
                <w:sz w:val="24"/>
                <w:szCs w:val="24"/>
              </w:rPr>
              <w:t>площадь Победы)</w:t>
            </w:r>
          </w:p>
        </w:tc>
        <w:tc>
          <w:tcPr>
            <w:tcW w:w="851" w:type="dxa"/>
            <w:shd w:val="clear" w:color="000000" w:fill="FFFFFF"/>
            <w:vAlign w:val="center"/>
          </w:tcPr>
          <w:p w14:paraId="734C0535" w14:textId="564CA225"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2</w:t>
            </w:r>
          </w:p>
        </w:tc>
        <w:tc>
          <w:tcPr>
            <w:tcW w:w="1701" w:type="dxa"/>
            <w:shd w:val="clear" w:color="000000" w:fill="FFFFFF"/>
            <w:vAlign w:val="center"/>
          </w:tcPr>
          <w:p w14:paraId="4670B99D" w14:textId="54F55AEE"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Передвижной торговый объект</w:t>
            </w:r>
          </w:p>
        </w:tc>
        <w:tc>
          <w:tcPr>
            <w:tcW w:w="2551" w:type="dxa"/>
            <w:shd w:val="clear" w:color="000000" w:fill="FFFFFF"/>
            <w:vAlign w:val="center"/>
          </w:tcPr>
          <w:p w14:paraId="6D8DA382" w14:textId="63AE2F1B"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кукурузы</w:t>
            </w:r>
          </w:p>
        </w:tc>
        <w:tc>
          <w:tcPr>
            <w:tcW w:w="992" w:type="dxa"/>
            <w:shd w:val="clear" w:color="000000" w:fill="FFFFFF"/>
            <w:vAlign w:val="center"/>
          </w:tcPr>
          <w:p w14:paraId="6DC6AC82" w14:textId="5FEA0BB8"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1075</w:t>
            </w:r>
          </w:p>
        </w:tc>
        <w:tc>
          <w:tcPr>
            <w:tcW w:w="993" w:type="dxa"/>
            <w:shd w:val="clear" w:color="000000" w:fill="FFFFFF"/>
            <w:vAlign w:val="center"/>
          </w:tcPr>
          <w:p w14:paraId="79D4E1D9" w14:textId="4749E40A"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eastAsia="zh-CN"/>
              </w:rPr>
              <w:t>21</w:t>
            </w:r>
            <w:r>
              <w:rPr>
                <w:rFonts w:ascii="Times New Roman" w:eastAsia="Times New Roman" w:hAnsi="Times New Roman" w:cs="Times New Roman"/>
                <w:sz w:val="24"/>
                <w:szCs w:val="24"/>
                <w:lang w:eastAsia="zh-CN"/>
              </w:rPr>
              <w:t>5</w:t>
            </w:r>
          </w:p>
        </w:tc>
      </w:tr>
      <w:tr w:rsidR="00E65ABA" w:rsidRPr="009B79CF" w14:paraId="40B04701" w14:textId="77777777" w:rsidTr="00A47A6B">
        <w:trPr>
          <w:trHeight w:val="563"/>
        </w:trPr>
        <w:tc>
          <w:tcPr>
            <w:tcW w:w="709" w:type="dxa"/>
            <w:shd w:val="clear" w:color="000000" w:fill="FFFFFF"/>
          </w:tcPr>
          <w:p w14:paraId="5779BF58"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74AE6E61" w14:textId="252E2227"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ул.Астана</w:t>
            </w:r>
            <w:proofErr w:type="spellEnd"/>
            <w:r w:rsidRPr="00FE5A64">
              <w:rPr>
                <w:rFonts w:ascii="Times New Roman" w:hAnsi="Times New Roman" w:cs="Times New Roman"/>
                <w:sz w:val="24"/>
                <w:szCs w:val="24"/>
              </w:rPr>
              <w:t xml:space="preserve"> </w:t>
            </w:r>
            <w:proofErr w:type="spellStart"/>
            <w:r w:rsidRPr="00FE5A64">
              <w:rPr>
                <w:rFonts w:ascii="Times New Roman" w:hAnsi="Times New Roman" w:cs="Times New Roman"/>
                <w:sz w:val="24"/>
                <w:szCs w:val="24"/>
              </w:rPr>
              <w:t>Кесаева</w:t>
            </w:r>
            <w:proofErr w:type="spellEnd"/>
            <w:r w:rsidRPr="00FE5A64">
              <w:rPr>
                <w:rFonts w:ascii="Times New Roman" w:hAnsi="Times New Roman" w:cs="Times New Roman"/>
                <w:sz w:val="24"/>
                <w:szCs w:val="24"/>
              </w:rPr>
              <w:t>, 10</w:t>
            </w:r>
          </w:p>
        </w:tc>
        <w:tc>
          <w:tcPr>
            <w:tcW w:w="851" w:type="dxa"/>
            <w:shd w:val="clear" w:color="000000" w:fill="FFFFFF"/>
            <w:vAlign w:val="center"/>
          </w:tcPr>
          <w:p w14:paraId="62CD7027" w14:textId="61BF52D3"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2</w:t>
            </w:r>
          </w:p>
        </w:tc>
        <w:tc>
          <w:tcPr>
            <w:tcW w:w="1701" w:type="dxa"/>
            <w:shd w:val="clear" w:color="000000" w:fill="FFFFFF"/>
            <w:vAlign w:val="center"/>
          </w:tcPr>
          <w:p w14:paraId="7E547E2D" w14:textId="03D95FA4"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Передвижной торговый объект</w:t>
            </w:r>
          </w:p>
        </w:tc>
        <w:tc>
          <w:tcPr>
            <w:tcW w:w="2551" w:type="dxa"/>
            <w:shd w:val="clear" w:color="000000" w:fill="FFFFFF"/>
            <w:vAlign w:val="center"/>
          </w:tcPr>
          <w:p w14:paraId="0A7987C7" w14:textId="4536DB23"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кукурузы</w:t>
            </w:r>
          </w:p>
        </w:tc>
        <w:tc>
          <w:tcPr>
            <w:tcW w:w="992" w:type="dxa"/>
            <w:shd w:val="clear" w:color="000000" w:fill="FFFFFF"/>
            <w:vAlign w:val="center"/>
          </w:tcPr>
          <w:p w14:paraId="735A817B" w14:textId="31EC17C1"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1075</w:t>
            </w:r>
          </w:p>
        </w:tc>
        <w:tc>
          <w:tcPr>
            <w:tcW w:w="993" w:type="dxa"/>
            <w:shd w:val="clear" w:color="000000" w:fill="FFFFFF"/>
            <w:vAlign w:val="center"/>
          </w:tcPr>
          <w:p w14:paraId="7226419E" w14:textId="5082B586"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eastAsia="zh-CN"/>
              </w:rPr>
              <w:t>21</w:t>
            </w:r>
            <w:r>
              <w:rPr>
                <w:rFonts w:ascii="Times New Roman" w:eastAsia="Times New Roman" w:hAnsi="Times New Roman" w:cs="Times New Roman"/>
                <w:sz w:val="24"/>
                <w:szCs w:val="24"/>
                <w:lang w:eastAsia="zh-CN"/>
              </w:rPr>
              <w:t>5</w:t>
            </w:r>
          </w:p>
        </w:tc>
      </w:tr>
      <w:tr w:rsidR="00E65ABA" w:rsidRPr="009B79CF" w14:paraId="79AF5FFA" w14:textId="77777777" w:rsidTr="00A47A6B">
        <w:trPr>
          <w:trHeight w:val="563"/>
        </w:trPr>
        <w:tc>
          <w:tcPr>
            <w:tcW w:w="709" w:type="dxa"/>
            <w:shd w:val="clear" w:color="000000" w:fill="FFFFFF"/>
          </w:tcPr>
          <w:p w14:paraId="2B0FF5A5"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1E4F94C8" w14:textId="50079A6A"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ул.Астана</w:t>
            </w:r>
            <w:proofErr w:type="spellEnd"/>
            <w:r w:rsidRPr="00FE5A64">
              <w:rPr>
                <w:rFonts w:ascii="Times New Roman" w:hAnsi="Times New Roman" w:cs="Times New Roman"/>
                <w:sz w:val="24"/>
                <w:szCs w:val="24"/>
              </w:rPr>
              <w:t xml:space="preserve"> </w:t>
            </w:r>
            <w:proofErr w:type="spellStart"/>
            <w:r w:rsidRPr="00FE5A64">
              <w:rPr>
                <w:rFonts w:ascii="Times New Roman" w:hAnsi="Times New Roman" w:cs="Times New Roman"/>
                <w:sz w:val="24"/>
                <w:szCs w:val="24"/>
              </w:rPr>
              <w:t>Кесаева</w:t>
            </w:r>
            <w:proofErr w:type="spellEnd"/>
            <w:r w:rsidRPr="00FE5A64">
              <w:rPr>
                <w:rFonts w:ascii="Times New Roman" w:hAnsi="Times New Roman" w:cs="Times New Roman"/>
                <w:sz w:val="24"/>
                <w:szCs w:val="24"/>
              </w:rPr>
              <w:t>, 3</w:t>
            </w:r>
          </w:p>
        </w:tc>
        <w:tc>
          <w:tcPr>
            <w:tcW w:w="851" w:type="dxa"/>
            <w:shd w:val="clear" w:color="000000" w:fill="FFFFFF"/>
            <w:vAlign w:val="center"/>
          </w:tcPr>
          <w:p w14:paraId="6E0B8E53" w14:textId="5E2DD6F0"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2</w:t>
            </w:r>
          </w:p>
        </w:tc>
        <w:tc>
          <w:tcPr>
            <w:tcW w:w="1701" w:type="dxa"/>
            <w:shd w:val="clear" w:color="000000" w:fill="FFFFFF"/>
            <w:vAlign w:val="center"/>
          </w:tcPr>
          <w:p w14:paraId="4C6005E8" w14:textId="1F9B8C1B"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Передвижной торговый объект</w:t>
            </w:r>
          </w:p>
        </w:tc>
        <w:tc>
          <w:tcPr>
            <w:tcW w:w="2551" w:type="dxa"/>
            <w:shd w:val="clear" w:color="000000" w:fill="FFFFFF"/>
            <w:vAlign w:val="center"/>
          </w:tcPr>
          <w:p w14:paraId="1ACF6395" w14:textId="2D5AB643"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кукурузы</w:t>
            </w:r>
          </w:p>
        </w:tc>
        <w:tc>
          <w:tcPr>
            <w:tcW w:w="992" w:type="dxa"/>
            <w:shd w:val="clear" w:color="000000" w:fill="FFFFFF"/>
            <w:vAlign w:val="center"/>
          </w:tcPr>
          <w:p w14:paraId="212C1DDA" w14:textId="1DB47013"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1075</w:t>
            </w:r>
          </w:p>
        </w:tc>
        <w:tc>
          <w:tcPr>
            <w:tcW w:w="993" w:type="dxa"/>
            <w:shd w:val="clear" w:color="000000" w:fill="FFFFFF"/>
            <w:vAlign w:val="center"/>
          </w:tcPr>
          <w:p w14:paraId="3481FC0D" w14:textId="57CE27F2"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eastAsia="zh-CN"/>
              </w:rPr>
              <w:t>21</w:t>
            </w:r>
            <w:r>
              <w:rPr>
                <w:rFonts w:ascii="Times New Roman" w:eastAsia="Times New Roman" w:hAnsi="Times New Roman" w:cs="Times New Roman"/>
                <w:sz w:val="24"/>
                <w:szCs w:val="24"/>
                <w:lang w:eastAsia="zh-CN"/>
              </w:rPr>
              <w:t>5</w:t>
            </w:r>
          </w:p>
        </w:tc>
      </w:tr>
      <w:tr w:rsidR="00E65ABA" w:rsidRPr="009B79CF" w14:paraId="4DAC73BC" w14:textId="77777777" w:rsidTr="00A47A6B">
        <w:trPr>
          <w:trHeight w:val="603"/>
        </w:trPr>
        <w:tc>
          <w:tcPr>
            <w:tcW w:w="709" w:type="dxa"/>
            <w:shd w:val="clear" w:color="000000" w:fill="FFFFFF"/>
          </w:tcPr>
          <w:p w14:paraId="091C9521"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6DF99CDA" w14:textId="77777777"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ул.Бородинская</w:t>
            </w:r>
            <w:proofErr w:type="spellEnd"/>
            <w:r w:rsidRPr="00FE5A64">
              <w:rPr>
                <w:rFonts w:ascii="Times New Roman" w:hAnsi="Times New Roman" w:cs="Times New Roman"/>
                <w:sz w:val="24"/>
                <w:szCs w:val="24"/>
              </w:rPr>
              <w:t>/</w:t>
            </w:r>
          </w:p>
          <w:p w14:paraId="2891D2FB" w14:textId="4362C216"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ул.Джанаева</w:t>
            </w:r>
            <w:proofErr w:type="spellEnd"/>
          </w:p>
        </w:tc>
        <w:tc>
          <w:tcPr>
            <w:tcW w:w="851" w:type="dxa"/>
            <w:shd w:val="clear" w:color="000000" w:fill="FFFFFF"/>
            <w:vAlign w:val="center"/>
          </w:tcPr>
          <w:p w14:paraId="7D579F4D" w14:textId="321946D5"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2</w:t>
            </w:r>
          </w:p>
        </w:tc>
        <w:tc>
          <w:tcPr>
            <w:tcW w:w="1701" w:type="dxa"/>
            <w:shd w:val="clear" w:color="000000" w:fill="FFFFFF"/>
            <w:vAlign w:val="center"/>
          </w:tcPr>
          <w:p w14:paraId="25874F0D" w14:textId="0EBF1506"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Передвижной торговый объект</w:t>
            </w:r>
          </w:p>
        </w:tc>
        <w:tc>
          <w:tcPr>
            <w:tcW w:w="2551" w:type="dxa"/>
            <w:shd w:val="clear" w:color="000000" w:fill="FFFFFF"/>
            <w:vAlign w:val="center"/>
          </w:tcPr>
          <w:p w14:paraId="52F065C9" w14:textId="53965122"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кукурузы</w:t>
            </w:r>
          </w:p>
        </w:tc>
        <w:tc>
          <w:tcPr>
            <w:tcW w:w="992" w:type="dxa"/>
            <w:shd w:val="clear" w:color="000000" w:fill="FFFFFF"/>
            <w:vAlign w:val="center"/>
          </w:tcPr>
          <w:p w14:paraId="6B7DB578" w14:textId="0216AFE0"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1075</w:t>
            </w:r>
          </w:p>
        </w:tc>
        <w:tc>
          <w:tcPr>
            <w:tcW w:w="993" w:type="dxa"/>
            <w:shd w:val="clear" w:color="000000" w:fill="FFFFFF"/>
            <w:vAlign w:val="center"/>
          </w:tcPr>
          <w:p w14:paraId="50A7BA8C" w14:textId="4F32FF8E"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eastAsia="zh-CN"/>
              </w:rPr>
              <w:t>21</w:t>
            </w:r>
            <w:r>
              <w:rPr>
                <w:rFonts w:ascii="Times New Roman" w:eastAsia="Times New Roman" w:hAnsi="Times New Roman" w:cs="Times New Roman"/>
                <w:sz w:val="24"/>
                <w:szCs w:val="24"/>
                <w:lang w:eastAsia="zh-CN"/>
              </w:rPr>
              <w:t>5</w:t>
            </w:r>
          </w:p>
        </w:tc>
      </w:tr>
      <w:tr w:rsidR="00E65ABA" w:rsidRPr="009B79CF" w14:paraId="24C5E8A8" w14:textId="77777777" w:rsidTr="00A47A6B">
        <w:trPr>
          <w:trHeight w:val="563"/>
        </w:trPr>
        <w:tc>
          <w:tcPr>
            <w:tcW w:w="709" w:type="dxa"/>
            <w:shd w:val="clear" w:color="000000" w:fill="FFFFFF"/>
          </w:tcPr>
          <w:p w14:paraId="3B13E21F"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06E0712D" w14:textId="77777777"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ул.Бородинская</w:t>
            </w:r>
            <w:proofErr w:type="spellEnd"/>
            <w:r w:rsidRPr="00FE5A64">
              <w:rPr>
                <w:rFonts w:ascii="Times New Roman" w:hAnsi="Times New Roman" w:cs="Times New Roman"/>
                <w:sz w:val="24"/>
                <w:szCs w:val="24"/>
              </w:rPr>
              <w:t>/</w:t>
            </w:r>
          </w:p>
          <w:p w14:paraId="04D6803A" w14:textId="6B627275"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ул.Куйбышева</w:t>
            </w:r>
            <w:proofErr w:type="spellEnd"/>
          </w:p>
        </w:tc>
        <w:tc>
          <w:tcPr>
            <w:tcW w:w="851" w:type="dxa"/>
            <w:shd w:val="clear" w:color="000000" w:fill="FFFFFF"/>
            <w:vAlign w:val="center"/>
          </w:tcPr>
          <w:p w14:paraId="3401F70E" w14:textId="25F2B9FB"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2</w:t>
            </w:r>
          </w:p>
        </w:tc>
        <w:tc>
          <w:tcPr>
            <w:tcW w:w="1701" w:type="dxa"/>
            <w:shd w:val="clear" w:color="000000" w:fill="FFFFFF"/>
            <w:vAlign w:val="center"/>
          </w:tcPr>
          <w:p w14:paraId="4A6FA096" w14:textId="6BD59DB5"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Передвижной торговый объект</w:t>
            </w:r>
          </w:p>
        </w:tc>
        <w:tc>
          <w:tcPr>
            <w:tcW w:w="2551" w:type="dxa"/>
            <w:shd w:val="clear" w:color="000000" w:fill="FFFFFF"/>
            <w:vAlign w:val="center"/>
          </w:tcPr>
          <w:p w14:paraId="377085CA" w14:textId="7D102C8D"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кукурузы</w:t>
            </w:r>
          </w:p>
        </w:tc>
        <w:tc>
          <w:tcPr>
            <w:tcW w:w="992" w:type="dxa"/>
            <w:shd w:val="clear" w:color="000000" w:fill="FFFFFF"/>
            <w:vAlign w:val="center"/>
          </w:tcPr>
          <w:p w14:paraId="72C9746A" w14:textId="1FF82147"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1075</w:t>
            </w:r>
          </w:p>
        </w:tc>
        <w:tc>
          <w:tcPr>
            <w:tcW w:w="993" w:type="dxa"/>
            <w:shd w:val="clear" w:color="000000" w:fill="FFFFFF"/>
            <w:vAlign w:val="center"/>
          </w:tcPr>
          <w:p w14:paraId="35840523" w14:textId="54F5125B"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eastAsia="zh-CN"/>
              </w:rPr>
              <w:t>21</w:t>
            </w:r>
            <w:r>
              <w:rPr>
                <w:rFonts w:ascii="Times New Roman" w:eastAsia="Times New Roman" w:hAnsi="Times New Roman" w:cs="Times New Roman"/>
                <w:sz w:val="24"/>
                <w:szCs w:val="24"/>
                <w:lang w:eastAsia="zh-CN"/>
              </w:rPr>
              <w:t>5</w:t>
            </w:r>
          </w:p>
        </w:tc>
      </w:tr>
      <w:tr w:rsidR="00E65ABA" w:rsidRPr="009B79CF" w14:paraId="35C0C5D0" w14:textId="77777777" w:rsidTr="00A47A6B">
        <w:trPr>
          <w:trHeight w:val="563"/>
        </w:trPr>
        <w:tc>
          <w:tcPr>
            <w:tcW w:w="709" w:type="dxa"/>
            <w:shd w:val="clear" w:color="000000" w:fill="FFFFFF"/>
          </w:tcPr>
          <w:p w14:paraId="4B95B128"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48BA1962" w14:textId="4F1EDC63"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ул.Владикавказская</w:t>
            </w:r>
            <w:proofErr w:type="spellEnd"/>
            <w:r w:rsidRPr="00FE5A64">
              <w:rPr>
                <w:rFonts w:ascii="Times New Roman" w:hAnsi="Times New Roman" w:cs="Times New Roman"/>
                <w:sz w:val="24"/>
                <w:szCs w:val="24"/>
              </w:rPr>
              <w:t>, 28</w:t>
            </w:r>
          </w:p>
        </w:tc>
        <w:tc>
          <w:tcPr>
            <w:tcW w:w="851" w:type="dxa"/>
            <w:shd w:val="clear" w:color="000000" w:fill="FFFFFF"/>
            <w:vAlign w:val="center"/>
          </w:tcPr>
          <w:p w14:paraId="266C93E1" w14:textId="7AC350EE"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2</w:t>
            </w:r>
          </w:p>
        </w:tc>
        <w:tc>
          <w:tcPr>
            <w:tcW w:w="1701" w:type="dxa"/>
            <w:shd w:val="clear" w:color="000000" w:fill="FFFFFF"/>
            <w:vAlign w:val="center"/>
          </w:tcPr>
          <w:p w14:paraId="2E71D8F5" w14:textId="3204C3F5"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Передвижной торговый объект</w:t>
            </w:r>
          </w:p>
        </w:tc>
        <w:tc>
          <w:tcPr>
            <w:tcW w:w="2551" w:type="dxa"/>
            <w:shd w:val="clear" w:color="000000" w:fill="FFFFFF"/>
            <w:vAlign w:val="center"/>
          </w:tcPr>
          <w:p w14:paraId="609D0E03" w14:textId="7BDE4D77"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кукурузы</w:t>
            </w:r>
          </w:p>
        </w:tc>
        <w:tc>
          <w:tcPr>
            <w:tcW w:w="992" w:type="dxa"/>
            <w:shd w:val="clear" w:color="000000" w:fill="FFFFFF"/>
            <w:vAlign w:val="center"/>
          </w:tcPr>
          <w:p w14:paraId="042F6F39" w14:textId="7358B24F"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1075</w:t>
            </w:r>
          </w:p>
        </w:tc>
        <w:tc>
          <w:tcPr>
            <w:tcW w:w="993" w:type="dxa"/>
            <w:shd w:val="clear" w:color="000000" w:fill="FFFFFF"/>
            <w:vAlign w:val="center"/>
          </w:tcPr>
          <w:p w14:paraId="2ACA80ED" w14:textId="7C7CF5DE"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eastAsia="zh-CN"/>
              </w:rPr>
              <w:t>21</w:t>
            </w:r>
            <w:r>
              <w:rPr>
                <w:rFonts w:ascii="Times New Roman" w:eastAsia="Times New Roman" w:hAnsi="Times New Roman" w:cs="Times New Roman"/>
                <w:sz w:val="24"/>
                <w:szCs w:val="24"/>
                <w:lang w:eastAsia="zh-CN"/>
              </w:rPr>
              <w:t>5</w:t>
            </w:r>
          </w:p>
        </w:tc>
      </w:tr>
      <w:tr w:rsidR="00E65ABA" w:rsidRPr="009B79CF" w14:paraId="6B63E75D" w14:textId="77777777" w:rsidTr="00A47A6B">
        <w:trPr>
          <w:trHeight w:val="639"/>
        </w:trPr>
        <w:tc>
          <w:tcPr>
            <w:tcW w:w="709" w:type="dxa"/>
            <w:shd w:val="clear" w:color="000000" w:fill="FFFFFF"/>
          </w:tcPr>
          <w:p w14:paraId="75012FD9"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499591E4" w14:textId="4CBC9424"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ул.Владикавказская</w:t>
            </w:r>
            <w:proofErr w:type="spellEnd"/>
            <w:r w:rsidRPr="00FE5A64">
              <w:rPr>
                <w:rFonts w:ascii="Times New Roman" w:hAnsi="Times New Roman" w:cs="Times New Roman"/>
                <w:sz w:val="24"/>
                <w:szCs w:val="24"/>
              </w:rPr>
              <w:t>, 26 /</w:t>
            </w:r>
            <w:proofErr w:type="spellStart"/>
            <w:r w:rsidRPr="00FE5A64">
              <w:rPr>
                <w:rFonts w:ascii="Times New Roman" w:hAnsi="Times New Roman" w:cs="Times New Roman"/>
                <w:sz w:val="24"/>
                <w:szCs w:val="24"/>
              </w:rPr>
              <w:t>ул.Астана</w:t>
            </w:r>
            <w:proofErr w:type="spellEnd"/>
            <w:r w:rsidRPr="00FE5A64">
              <w:rPr>
                <w:rFonts w:ascii="Times New Roman" w:hAnsi="Times New Roman" w:cs="Times New Roman"/>
                <w:sz w:val="24"/>
                <w:szCs w:val="24"/>
              </w:rPr>
              <w:t xml:space="preserve"> </w:t>
            </w:r>
            <w:proofErr w:type="spellStart"/>
            <w:r w:rsidRPr="00FE5A64">
              <w:rPr>
                <w:rFonts w:ascii="Times New Roman" w:hAnsi="Times New Roman" w:cs="Times New Roman"/>
                <w:sz w:val="24"/>
                <w:szCs w:val="24"/>
              </w:rPr>
              <w:t>Кесаева</w:t>
            </w:r>
            <w:proofErr w:type="spellEnd"/>
          </w:p>
        </w:tc>
        <w:tc>
          <w:tcPr>
            <w:tcW w:w="851" w:type="dxa"/>
            <w:shd w:val="clear" w:color="000000" w:fill="FFFFFF"/>
            <w:vAlign w:val="center"/>
          </w:tcPr>
          <w:p w14:paraId="0A0AADA0" w14:textId="5B74F41A"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2</w:t>
            </w:r>
          </w:p>
        </w:tc>
        <w:tc>
          <w:tcPr>
            <w:tcW w:w="1701" w:type="dxa"/>
            <w:shd w:val="clear" w:color="000000" w:fill="FFFFFF"/>
            <w:vAlign w:val="center"/>
          </w:tcPr>
          <w:p w14:paraId="56B385C7" w14:textId="30C57B30"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Передвижной торговый объект</w:t>
            </w:r>
          </w:p>
        </w:tc>
        <w:tc>
          <w:tcPr>
            <w:tcW w:w="2551" w:type="dxa"/>
            <w:shd w:val="clear" w:color="000000" w:fill="FFFFFF"/>
            <w:vAlign w:val="center"/>
          </w:tcPr>
          <w:p w14:paraId="401FF50A" w14:textId="2313AFF0"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кукурузы</w:t>
            </w:r>
          </w:p>
        </w:tc>
        <w:tc>
          <w:tcPr>
            <w:tcW w:w="992" w:type="dxa"/>
            <w:shd w:val="clear" w:color="000000" w:fill="FFFFFF"/>
            <w:vAlign w:val="center"/>
          </w:tcPr>
          <w:p w14:paraId="250860FE" w14:textId="24F1986C"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1075</w:t>
            </w:r>
          </w:p>
        </w:tc>
        <w:tc>
          <w:tcPr>
            <w:tcW w:w="993" w:type="dxa"/>
            <w:shd w:val="clear" w:color="000000" w:fill="FFFFFF"/>
            <w:vAlign w:val="center"/>
          </w:tcPr>
          <w:p w14:paraId="4D7DBA61" w14:textId="07790E81"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eastAsia="zh-CN"/>
              </w:rPr>
              <w:t>21</w:t>
            </w:r>
            <w:r>
              <w:rPr>
                <w:rFonts w:ascii="Times New Roman" w:eastAsia="Times New Roman" w:hAnsi="Times New Roman" w:cs="Times New Roman"/>
                <w:sz w:val="24"/>
                <w:szCs w:val="24"/>
                <w:lang w:eastAsia="zh-CN"/>
              </w:rPr>
              <w:t>5</w:t>
            </w:r>
          </w:p>
        </w:tc>
      </w:tr>
      <w:tr w:rsidR="00E65ABA" w:rsidRPr="009B79CF" w14:paraId="07436E62" w14:textId="77777777" w:rsidTr="00A47A6B">
        <w:trPr>
          <w:trHeight w:val="563"/>
        </w:trPr>
        <w:tc>
          <w:tcPr>
            <w:tcW w:w="709" w:type="dxa"/>
            <w:shd w:val="clear" w:color="000000" w:fill="FFFFFF"/>
          </w:tcPr>
          <w:p w14:paraId="47B7840F"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66522184" w14:textId="4DCEDB08"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ул.Куйбышева</w:t>
            </w:r>
            <w:proofErr w:type="spellEnd"/>
            <w:r w:rsidRPr="00FE5A64">
              <w:rPr>
                <w:rFonts w:ascii="Times New Roman" w:hAnsi="Times New Roman" w:cs="Times New Roman"/>
                <w:sz w:val="24"/>
                <w:szCs w:val="24"/>
              </w:rPr>
              <w:t>, 21</w:t>
            </w:r>
          </w:p>
        </w:tc>
        <w:tc>
          <w:tcPr>
            <w:tcW w:w="851" w:type="dxa"/>
            <w:shd w:val="clear" w:color="000000" w:fill="FFFFFF"/>
            <w:vAlign w:val="center"/>
          </w:tcPr>
          <w:p w14:paraId="77DCBEA2" w14:textId="5CDC24B5"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2</w:t>
            </w:r>
          </w:p>
        </w:tc>
        <w:tc>
          <w:tcPr>
            <w:tcW w:w="1701" w:type="dxa"/>
            <w:shd w:val="clear" w:color="000000" w:fill="FFFFFF"/>
            <w:vAlign w:val="center"/>
          </w:tcPr>
          <w:p w14:paraId="6A8A4C74" w14:textId="04791B02"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Передвижной торговый объект</w:t>
            </w:r>
          </w:p>
        </w:tc>
        <w:tc>
          <w:tcPr>
            <w:tcW w:w="2551" w:type="dxa"/>
            <w:shd w:val="clear" w:color="000000" w:fill="FFFFFF"/>
            <w:vAlign w:val="center"/>
          </w:tcPr>
          <w:p w14:paraId="56A3E4DE" w14:textId="350DDABE"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кукурузы</w:t>
            </w:r>
          </w:p>
        </w:tc>
        <w:tc>
          <w:tcPr>
            <w:tcW w:w="992" w:type="dxa"/>
            <w:shd w:val="clear" w:color="000000" w:fill="FFFFFF"/>
            <w:vAlign w:val="center"/>
          </w:tcPr>
          <w:p w14:paraId="688FF39C" w14:textId="68290BF0"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1075</w:t>
            </w:r>
          </w:p>
        </w:tc>
        <w:tc>
          <w:tcPr>
            <w:tcW w:w="993" w:type="dxa"/>
            <w:shd w:val="clear" w:color="000000" w:fill="FFFFFF"/>
            <w:vAlign w:val="center"/>
          </w:tcPr>
          <w:p w14:paraId="75819524" w14:textId="06AC7CC2"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eastAsia="zh-CN"/>
              </w:rPr>
              <w:t>21</w:t>
            </w:r>
            <w:r>
              <w:rPr>
                <w:rFonts w:ascii="Times New Roman" w:eastAsia="Times New Roman" w:hAnsi="Times New Roman" w:cs="Times New Roman"/>
                <w:sz w:val="24"/>
                <w:szCs w:val="24"/>
                <w:lang w:eastAsia="zh-CN"/>
              </w:rPr>
              <w:t>5</w:t>
            </w:r>
          </w:p>
        </w:tc>
      </w:tr>
      <w:tr w:rsidR="00E65ABA" w:rsidRPr="009B79CF" w14:paraId="40175F59" w14:textId="77777777" w:rsidTr="00A47A6B">
        <w:trPr>
          <w:trHeight w:val="563"/>
        </w:trPr>
        <w:tc>
          <w:tcPr>
            <w:tcW w:w="709" w:type="dxa"/>
            <w:shd w:val="clear" w:color="000000" w:fill="FFFFFF"/>
          </w:tcPr>
          <w:p w14:paraId="0414B533" w14:textId="77777777" w:rsidR="00E65ABA" w:rsidRPr="009B79CF" w:rsidRDefault="00E65ABA" w:rsidP="00E65ABA">
            <w:pPr>
              <w:pStyle w:val="a6"/>
              <w:widowControl w:val="0"/>
              <w:numPr>
                <w:ilvl w:val="0"/>
                <w:numId w:val="3"/>
              </w:numPr>
              <w:autoSpaceDE w:val="0"/>
              <w:autoSpaceDN w:val="0"/>
              <w:adjustRightInd w:val="0"/>
              <w:spacing w:after="0" w:line="240" w:lineRule="auto"/>
              <w:ind w:right="-108" w:hanging="544"/>
              <w:jc w:val="center"/>
              <w:outlineLvl w:val="0"/>
              <w:rPr>
                <w:rFonts w:ascii="Times New Roman" w:eastAsia="Times New Roman" w:hAnsi="Times New Roman" w:cs="Times New Roman"/>
                <w:b/>
                <w:bCs/>
                <w:sz w:val="27"/>
                <w:szCs w:val="27"/>
                <w:lang w:eastAsia="zh-CN"/>
              </w:rPr>
            </w:pPr>
          </w:p>
        </w:tc>
        <w:tc>
          <w:tcPr>
            <w:tcW w:w="2694" w:type="dxa"/>
            <w:shd w:val="clear" w:color="000000" w:fill="FFFFFF"/>
            <w:vAlign w:val="center"/>
          </w:tcPr>
          <w:p w14:paraId="2978248B" w14:textId="37EA73E6" w:rsidR="00E65ABA" w:rsidRPr="00FE5A64" w:rsidRDefault="00E65ABA" w:rsidP="00E65ABA">
            <w:pPr>
              <w:spacing w:after="0" w:line="276" w:lineRule="auto"/>
              <w:jc w:val="center"/>
              <w:rPr>
                <w:rFonts w:ascii="Times New Roman" w:hAnsi="Times New Roman" w:cs="Times New Roman"/>
                <w:sz w:val="24"/>
                <w:szCs w:val="24"/>
              </w:rPr>
            </w:pPr>
            <w:proofErr w:type="spellStart"/>
            <w:r w:rsidRPr="00FE5A64">
              <w:rPr>
                <w:rFonts w:ascii="Times New Roman" w:hAnsi="Times New Roman" w:cs="Times New Roman"/>
                <w:sz w:val="24"/>
                <w:szCs w:val="24"/>
              </w:rPr>
              <w:t>ул.Маркова</w:t>
            </w:r>
            <w:proofErr w:type="spellEnd"/>
            <w:r w:rsidRPr="00FE5A64">
              <w:rPr>
                <w:rFonts w:ascii="Times New Roman" w:hAnsi="Times New Roman" w:cs="Times New Roman"/>
                <w:sz w:val="24"/>
                <w:szCs w:val="24"/>
              </w:rPr>
              <w:t>, 25</w:t>
            </w:r>
          </w:p>
        </w:tc>
        <w:tc>
          <w:tcPr>
            <w:tcW w:w="851" w:type="dxa"/>
            <w:shd w:val="clear" w:color="000000" w:fill="FFFFFF"/>
            <w:vAlign w:val="center"/>
          </w:tcPr>
          <w:p w14:paraId="011EB920" w14:textId="21CD53DE"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2</w:t>
            </w:r>
          </w:p>
        </w:tc>
        <w:tc>
          <w:tcPr>
            <w:tcW w:w="1701" w:type="dxa"/>
            <w:shd w:val="clear" w:color="000000" w:fill="FFFFFF"/>
            <w:vAlign w:val="center"/>
          </w:tcPr>
          <w:p w14:paraId="12B09ED3" w14:textId="5D1726EA" w:rsidR="00E65ABA" w:rsidRPr="00FE5A64" w:rsidRDefault="00E65ABA" w:rsidP="00E65ABA">
            <w:pPr>
              <w:spacing w:after="0" w:line="276" w:lineRule="auto"/>
              <w:jc w:val="center"/>
              <w:rPr>
                <w:rFonts w:ascii="Times New Roman" w:hAnsi="Times New Roman" w:cs="Times New Roman"/>
                <w:sz w:val="24"/>
                <w:szCs w:val="24"/>
              </w:rPr>
            </w:pPr>
            <w:r w:rsidRPr="00FE5A64">
              <w:rPr>
                <w:rFonts w:ascii="Times New Roman" w:hAnsi="Times New Roman" w:cs="Times New Roman"/>
                <w:sz w:val="24"/>
                <w:szCs w:val="24"/>
              </w:rPr>
              <w:t>Передвижной торговый объект</w:t>
            </w:r>
          </w:p>
        </w:tc>
        <w:tc>
          <w:tcPr>
            <w:tcW w:w="2551" w:type="dxa"/>
            <w:shd w:val="clear" w:color="000000" w:fill="FFFFFF"/>
            <w:vAlign w:val="center"/>
          </w:tcPr>
          <w:p w14:paraId="1CC9BFD9" w14:textId="5C3CD2D8" w:rsidR="00E65ABA" w:rsidRPr="00FE5A64" w:rsidRDefault="00E65ABA" w:rsidP="00E65ABA">
            <w:pPr>
              <w:widowControl w:val="0"/>
              <w:autoSpaceDE w:val="0"/>
              <w:autoSpaceDN w:val="0"/>
              <w:adjustRightInd w:val="0"/>
              <w:spacing w:after="0" w:line="276" w:lineRule="auto"/>
              <w:jc w:val="center"/>
              <w:outlineLvl w:val="0"/>
              <w:rPr>
                <w:rFonts w:ascii="Times New Roman" w:hAnsi="Times New Roman" w:cs="Times New Roman"/>
                <w:sz w:val="24"/>
                <w:szCs w:val="24"/>
              </w:rPr>
            </w:pPr>
            <w:r w:rsidRPr="00FE5A64">
              <w:rPr>
                <w:rFonts w:ascii="Times New Roman" w:hAnsi="Times New Roman" w:cs="Times New Roman"/>
                <w:sz w:val="24"/>
                <w:szCs w:val="24"/>
              </w:rPr>
              <w:t>Реализация кукурузы</w:t>
            </w:r>
          </w:p>
        </w:tc>
        <w:tc>
          <w:tcPr>
            <w:tcW w:w="992" w:type="dxa"/>
            <w:shd w:val="clear" w:color="000000" w:fill="FFFFFF"/>
            <w:vAlign w:val="center"/>
          </w:tcPr>
          <w:p w14:paraId="02D1B9D8" w14:textId="48610F1C"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1075</w:t>
            </w:r>
          </w:p>
        </w:tc>
        <w:tc>
          <w:tcPr>
            <w:tcW w:w="993" w:type="dxa"/>
            <w:shd w:val="clear" w:color="000000" w:fill="FFFFFF"/>
            <w:vAlign w:val="center"/>
          </w:tcPr>
          <w:p w14:paraId="42D352AC" w14:textId="26AFF7DB" w:rsidR="00E65ABA" w:rsidRPr="00FE5A64" w:rsidRDefault="00E65ABA" w:rsidP="00E65ABA">
            <w:pPr>
              <w:widowControl w:val="0"/>
              <w:autoSpaceDE w:val="0"/>
              <w:autoSpaceDN w:val="0"/>
              <w:adjustRightInd w:val="0"/>
              <w:spacing w:after="0" w:line="276" w:lineRule="auto"/>
              <w:jc w:val="center"/>
              <w:outlineLvl w:val="0"/>
              <w:rPr>
                <w:rFonts w:ascii="Times New Roman" w:eastAsia="Times New Roman" w:hAnsi="Times New Roman" w:cs="Times New Roman"/>
                <w:sz w:val="24"/>
                <w:szCs w:val="24"/>
                <w:lang w:eastAsia="zh-CN"/>
              </w:rPr>
            </w:pPr>
            <w:r w:rsidRPr="00FE5A64">
              <w:rPr>
                <w:rFonts w:ascii="Times New Roman" w:eastAsia="Times New Roman" w:hAnsi="Times New Roman" w:cs="Times New Roman"/>
                <w:sz w:val="24"/>
                <w:szCs w:val="24"/>
                <w:lang w:eastAsia="zh-CN"/>
              </w:rPr>
              <w:t>21</w:t>
            </w:r>
            <w:r>
              <w:rPr>
                <w:rFonts w:ascii="Times New Roman" w:eastAsia="Times New Roman" w:hAnsi="Times New Roman" w:cs="Times New Roman"/>
                <w:sz w:val="24"/>
                <w:szCs w:val="24"/>
                <w:lang w:eastAsia="zh-CN"/>
              </w:rPr>
              <w:t>5</w:t>
            </w:r>
          </w:p>
        </w:tc>
      </w:tr>
    </w:tbl>
    <w:p w14:paraId="5D19BE38" w14:textId="77777777" w:rsidR="00641773" w:rsidRPr="009B79CF" w:rsidRDefault="00641773" w:rsidP="00732DA9">
      <w:pPr>
        <w:pStyle w:val="a3"/>
        <w:ind w:firstLine="709"/>
        <w:rPr>
          <w:rFonts w:ascii="Times New Roman" w:hAnsi="Times New Roman" w:cs="Times New Roman"/>
          <w:sz w:val="28"/>
          <w:lang w:eastAsia="ru-RU"/>
        </w:rPr>
      </w:pPr>
    </w:p>
    <w:tbl>
      <w:tblPr>
        <w:tblStyle w:val="ab"/>
        <w:tblW w:w="10491" w:type="dxa"/>
        <w:tblInd w:w="-998" w:type="dxa"/>
        <w:tblLook w:val="04A0" w:firstRow="1" w:lastRow="0" w:firstColumn="1" w:lastColumn="0" w:noHBand="0" w:noVBand="1"/>
      </w:tblPr>
      <w:tblGrid>
        <w:gridCol w:w="5246"/>
        <w:gridCol w:w="5245"/>
      </w:tblGrid>
      <w:tr w:rsidR="009B79CF" w:rsidRPr="009B79CF" w14:paraId="780E05AB" w14:textId="77777777" w:rsidTr="005559F3">
        <w:trPr>
          <w:trHeight w:val="782"/>
        </w:trPr>
        <w:tc>
          <w:tcPr>
            <w:tcW w:w="5246" w:type="dxa"/>
            <w:vAlign w:val="center"/>
          </w:tcPr>
          <w:p w14:paraId="6885658F" w14:textId="213755AC" w:rsidR="00CC6F03" w:rsidRPr="00A47A6B" w:rsidRDefault="00CC6F03" w:rsidP="00A47A6B">
            <w:pPr>
              <w:pStyle w:val="a3"/>
              <w:spacing w:line="276" w:lineRule="auto"/>
              <w:rPr>
                <w:rFonts w:ascii="Times New Roman" w:hAnsi="Times New Roman" w:cs="Times New Roman"/>
                <w:sz w:val="28"/>
                <w:lang w:eastAsia="ru-RU"/>
              </w:rPr>
            </w:pPr>
            <w:r w:rsidRPr="00A47A6B">
              <w:rPr>
                <w:rFonts w:ascii="Times New Roman" w:hAnsi="Times New Roman" w:cs="Times New Roman"/>
                <w:sz w:val="28"/>
                <w:lang w:eastAsia="ru-RU"/>
              </w:rPr>
              <w:t>Период размещения нестационарны</w:t>
            </w:r>
            <w:r w:rsidR="00AF3616" w:rsidRPr="00A47A6B">
              <w:rPr>
                <w:rFonts w:ascii="Times New Roman" w:hAnsi="Times New Roman" w:cs="Times New Roman"/>
                <w:sz w:val="28"/>
                <w:lang w:eastAsia="ru-RU"/>
              </w:rPr>
              <w:t>х</w:t>
            </w:r>
            <w:r w:rsidR="00253DE6" w:rsidRPr="00A47A6B">
              <w:rPr>
                <w:rFonts w:ascii="Times New Roman" w:hAnsi="Times New Roman" w:cs="Times New Roman"/>
                <w:sz w:val="28"/>
                <w:lang w:eastAsia="ru-RU"/>
              </w:rPr>
              <w:t xml:space="preserve"> торговых объектов по лотам</w:t>
            </w:r>
            <w:r w:rsidR="00612BD9" w:rsidRPr="00A47A6B">
              <w:rPr>
                <w:rFonts w:ascii="Times New Roman" w:hAnsi="Times New Roman" w:cs="Times New Roman"/>
                <w:sz w:val="28"/>
                <w:lang w:eastAsia="ru-RU"/>
              </w:rPr>
              <w:t xml:space="preserve"> № 1-8</w:t>
            </w:r>
          </w:p>
        </w:tc>
        <w:tc>
          <w:tcPr>
            <w:tcW w:w="5245" w:type="dxa"/>
            <w:vAlign w:val="center"/>
          </w:tcPr>
          <w:p w14:paraId="609610C3" w14:textId="61617CCF" w:rsidR="00CC6F03" w:rsidRPr="00A47A6B" w:rsidRDefault="00E65ABA" w:rsidP="00A47A6B">
            <w:pPr>
              <w:pStyle w:val="a3"/>
              <w:spacing w:line="276" w:lineRule="auto"/>
              <w:jc w:val="both"/>
              <w:rPr>
                <w:rFonts w:ascii="Times New Roman" w:hAnsi="Times New Roman" w:cs="Times New Roman"/>
                <w:sz w:val="28"/>
                <w:lang w:eastAsia="ru-RU"/>
              </w:rPr>
            </w:pPr>
            <w:r>
              <w:rPr>
                <w:rFonts w:ascii="Times New Roman" w:hAnsi="Times New Roman" w:cs="Times New Roman"/>
                <w:sz w:val="28"/>
                <w:lang w:eastAsia="ru-RU"/>
              </w:rPr>
              <w:t>с 10</w:t>
            </w:r>
            <w:r w:rsidR="00612BD9" w:rsidRPr="00A47A6B">
              <w:rPr>
                <w:rFonts w:ascii="Times New Roman" w:hAnsi="Times New Roman" w:cs="Times New Roman"/>
                <w:sz w:val="28"/>
                <w:lang w:eastAsia="ru-RU"/>
              </w:rPr>
              <w:t>.08.2024 г. по 31.10</w:t>
            </w:r>
            <w:r w:rsidR="00CC6F03" w:rsidRPr="00A47A6B">
              <w:rPr>
                <w:rFonts w:ascii="Times New Roman" w:hAnsi="Times New Roman" w:cs="Times New Roman"/>
                <w:sz w:val="28"/>
                <w:lang w:eastAsia="ru-RU"/>
              </w:rPr>
              <w:t xml:space="preserve">.2024 г. </w:t>
            </w:r>
          </w:p>
        </w:tc>
      </w:tr>
      <w:tr w:rsidR="009B79CF" w:rsidRPr="009B79CF" w14:paraId="039CB9B9" w14:textId="77777777" w:rsidTr="005559F3">
        <w:trPr>
          <w:trHeight w:val="782"/>
        </w:trPr>
        <w:tc>
          <w:tcPr>
            <w:tcW w:w="5246" w:type="dxa"/>
            <w:vAlign w:val="center"/>
          </w:tcPr>
          <w:p w14:paraId="5AE3E499" w14:textId="3DF1B413" w:rsidR="00AF3616" w:rsidRPr="00A47A6B" w:rsidRDefault="00AF3616" w:rsidP="00A47A6B">
            <w:pPr>
              <w:pStyle w:val="a3"/>
              <w:spacing w:line="276" w:lineRule="auto"/>
              <w:rPr>
                <w:rFonts w:ascii="Times New Roman" w:hAnsi="Times New Roman" w:cs="Times New Roman"/>
                <w:sz w:val="28"/>
                <w:lang w:eastAsia="ru-RU"/>
              </w:rPr>
            </w:pPr>
            <w:r w:rsidRPr="00A47A6B">
              <w:rPr>
                <w:rFonts w:ascii="Times New Roman" w:hAnsi="Times New Roman" w:cs="Times New Roman"/>
                <w:sz w:val="28"/>
                <w:lang w:eastAsia="ru-RU"/>
              </w:rPr>
              <w:t>Период размещения нестационарных торговых объекто</w:t>
            </w:r>
            <w:r w:rsidR="00253DE6" w:rsidRPr="00A47A6B">
              <w:rPr>
                <w:rFonts w:ascii="Times New Roman" w:hAnsi="Times New Roman" w:cs="Times New Roman"/>
                <w:sz w:val="28"/>
                <w:lang w:eastAsia="ru-RU"/>
              </w:rPr>
              <w:t xml:space="preserve">в по лотам № </w:t>
            </w:r>
            <w:r w:rsidR="00D41670">
              <w:rPr>
                <w:rFonts w:ascii="Times New Roman" w:hAnsi="Times New Roman" w:cs="Times New Roman"/>
                <w:sz w:val="28"/>
                <w:lang w:eastAsia="ru-RU"/>
              </w:rPr>
              <w:t>9-28</w:t>
            </w:r>
          </w:p>
        </w:tc>
        <w:tc>
          <w:tcPr>
            <w:tcW w:w="5245" w:type="dxa"/>
            <w:vAlign w:val="center"/>
          </w:tcPr>
          <w:p w14:paraId="73C5BAD0" w14:textId="7056C2FB" w:rsidR="00AF3616" w:rsidRPr="00A47A6B" w:rsidRDefault="00253DE6" w:rsidP="00A47A6B">
            <w:pPr>
              <w:pStyle w:val="a3"/>
              <w:spacing w:line="276" w:lineRule="auto"/>
              <w:jc w:val="both"/>
              <w:rPr>
                <w:rFonts w:ascii="Times New Roman" w:hAnsi="Times New Roman" w:cs="Times New Roman"/>
                <w:sz w:val="28"/>
                <w:lang w:eastAsia="ru-RU"/>
              </w:rPr>
            </w:pPr>
            <w:r w:rsidRPr="00A47A6B">
              <w:rPr>
                <w:rFonts w:ascii="Times New Roman" w:hAnsi="Times New Roman" w:cs="Times New Roman"/>
                <w:sz w:val="28"/>
                <w:lang w:eastAsia="ru-RU"/>
              </w:rPr>
              <w:t>с</w:t>
            </w:r>
            <w:r w:rsidR="00E65ABA">
              <w:rPr>
                <w:rFonts w:ascii="Times New Roman" w:hAnsi="Times New Roman" w:cs="Times New Roman"/>
                <w:sz w:val="28"/>
                <w:lang w:eastAsia="ru-RU"/>
              </w:rPr>
              <w:t xml:space="preserve"> 10</w:t>
            </w:r>
            <w:r w:rsidR="00612BD9" w:rsidRPr="00A47A6B">
              <w:rPr>
                <w:rFonts w:ascii="Times New Roman" w:hAnsi="Times New Roman" w:cs="Times New Roman"/>
                <w:sz w:val="28"/>
                <w:lang w:eastAsia="ru-RU"/>
              </w:rPr>
              <w:t>.08.2024 г. по 30.09</w:t>
            </w:r>
            <w:r w:rsidR="00AF3616" w:rsidRPr="00A47A6B">
              <w:rPr>
                <w:rFonts w:ascii="Times New Roman" w:hAnsi="Times New Roman" w:cs="Times New Roman"/>
                <w:sz w:val="28"/>
                <w:lang w:eastAsia="ru-RU"/>
              </w:rPr>
              <w:t xml:space="preserve">.2024 г. </w:t>
            </w:r>
          </w:p>
        </w:tc>
      </w:tr>
      <w:tr w:rsidR="001524FA" w:rsidRPr="009B79CF" w14:paraId="7D34CE2C" w14:textId="77777777" w:rsidTr="005559F3">
        <w:trPr>
          <w:trHeight w:val="782"/>
        </w:trPr>
        <w:tc>
          <w:tcPr>
            <w:tcW w:w="5246" w:type="dxa"/>
            <w:vAlign w:val="center"/>
          </w:tcPr>
          <w:p w14:paraId="4E75FC82" w14:textId="264424DF" w:rsidR="001524FA" w:rsidRPr="00A47A6B" w:rsidRDefault="001524FA" w:rsidP="00A47A6B">
            <w:pPr>
              <w:pStyle w:val="a3"/>
              <w:spacing w:line="276" w:lineRule="auto"/>
              <w:rPr>
                <w:rFonts w:ascii="Times New Roman" w:hAnsi="Times New Roman" w:cs="Times New Roman"/>
                <w:sz w:val="28"/>
                <w:lang w:eastAsia="ru-RU"/>
              </w:rPr>
            </w:pPr>
            <w:r w:rsidRPr="00A47A6B">
              <w:rPr>
                <w:rFonts w:ascii="Times New Roman" w:hAnsi="Times New Roman" w:cs="Times New Roman"/>
                <w:sz w:val="28"/>
                <w:lang w:eastAsia="ru-RU"/>
              </w:rPr>
              <w:t>Период размещения нестационарных</w:t>
            </w:r>
            <w:r w:rsidR="00D41670">
              <w:rPr>
                <w:rFonts w:ascii="Times New Roman" w:hAnsi="Times New Roman" w:cs="Times New Roman"/>
                <w:sz w:val="28"/>
                <w:lang w:eastAsia="ru-RU"/>
              </w:rPr>
              <w:t xml:space="preserve"> торговых объектов по лотам № 29-38</w:t>
            </w:r>
          </w:p>
        </w:tc>
        <w:tc>
          <w:tcPr>
            <w:tcW w:w="5245" w:type="dxa"/>
            <w:vAlign w:val="center"/>
          </w:tcPr>
          <w:p w14:paraId="1F64E869" w14:textId="7EB7C79F" w:rsidR="001524FA" w:rsidRPr="00A47A6B" w:rsidRDefault="00A47A6B" w:rsidP="00A47A6B">
            <w:pPr>
              <w:pStyle w:val="a3"/>
              <w:spacing w:line="276" w:lineRule="auto"/>
              <w:jc w:val="both"/>
              <w:rPr>
                <w:rFonts w:ascii="Times New Roman" w:hAnsi="Times New Roman" w:cs="Times New Roman"/>
                <w:sz w:val="28"/>
                <w:lang w:eastAsia="ru-RU"/>
              </w:rPr>
            </w:pPr>
            <w:r>
              <w:rPr>
                <w:rFonts w:ascii="Times New Roman" w:hAnsi="Times New Roman" w:cs="Times New Roman"/>
                <w:sz w:val="28"/>
                <w:lang w:eastAsia="ru-RU"/>
              </w:rPr>
              <w:t>с</w:t>
            </w:r>
            <w:r w:rsidR="00E65ABA">
              <w:rPr>
                <w:rFonts w:ascii="Times New Roman" w:hAnsi="Times New Roman" w:cs="Times New Roman"/>
                <w:sz w:val="28"/>
                <w:lang w:eastAsia="ru-RU"/>
              </w:rPr>
              <w:t xml:space="preserve"> 10</w:t>
            </w:r>
            <w:r w:rsidR="001524FA" w:rsidRPr="00A47A6B">
              <w:rPr>
                <w:rFonts w:ascii="Times New Roman" w:hAnsi="Times New Roman" w:cs="Times New Roman"/>
                <w:sz w:val="28"/>
                <w:lang w:eastAsia="ru-RU"/>
              </w:rPr>
              <w:t>.08.2024 г. по 31.10.2024 г.</w:t>
            </w:r>
          </w:p>
        </w:tc>
      </w:tr>
      <w:tr w:rsidR="008E270F" w14:paraId="5C3C75F7" w14:textId="77777777" w:rsidTr="005559F3">
        <w:trPr>
          <w:trHeight w:val="873"/>
        </w:trPr>
        <w:tc>
          <w:tcPr>
            <w:tcW w:w="5246" w:type="dxa"/>
            <w:vAlign w:val="bottom"/>
          </w:tcPr>
          <w:p w14:paraId="72FE863B" w14:textId="2EDA4004" w:rsidR="008E270F" w:rsidRPr="00A47A6B" w:rsidRDefault="008E270F" w:rsidP="00A47A6B">
            <w:pPr>
              <w:suppressAutoHyphens/>
              <w:spacing w:line="276" w:lineRule="auto"/>
              <w:rPr>
                <w:rFonts w:ascii="Times New Roman" w:hAnsi="Times New Roman" w:cs="Times New Roman"/>
                <w:sz w:val="28"/>
                <w:lang w:eastAsia="ru-RU"/>
              </w:rPr>
            </w:pPr>
            <w:r w:rsidRPr="00A47A6B">
              <w:rPr>
                <w:rFonts w:ascii="Times New Roman" w:eastAsia="Times New Roman" w:hAnsi="Times New Roman" w:cs="Times New Roman"/>
                <w:sz w:val="28"/>
                <w:szCs w:val="24"/>
                <w:lang w:eastAsia="zh-CN"/>
              </w:rPr>
              <w:t xml:space="preserve">Начало и окончание приема заявок на участие в аукционе: </w:t>
            </w:r>
          </w:p>
        </w:tc>
        <w:tc>
          <w:tcPr>
            <w:tcW w:w="5245" w:type="dxa"/>
            <w:vAlign w:val="center"/>
          </w:tcPr>
          <w:p w14:paraId="2970821E" w14:textId="61B55758" w:rsidR="008E270F" w:rsidRPr="00A47A6B" w:rsidRDefault="0017503A" w:rsidP="00A47A6B">
            <w:pPr>
              <w:pStyle w:val="a3"/>
              <w:spacing w:line="276" w:lineRule="auto"/>
              <w:rPr>
                <w:rFonts w:ascii="Times New Roman" w:hAnsi="Times New Roman" w:cs="Times New Roman"/>
                <w:sz w:val="28"/>
                <w:lang w:eastAsia="ru-RU"/>
              </w:rPr>
            </w:pPr>
            <w:r w:rsidRPr="00A47A6B">
              <w:rPr>
                <w:rFonts w:ascii="Times New Roman" w:eastAsia="Times New Roman" w:hAnsi="Times New Roman" w:cs="Times New Roman"/>
                <w:sz w:val="28"/>
                <w:szCs w:val="24"/>
                <w:lang w:eastAsia="zh-CN"/>
              </w:rPr>
              <w:t xml:space="preserve">с момента опубликования по </w:t>
            </w:r>
            <w:r w:rsidR="00E65ABA">
              <w:rPr>
                <w:rFonts w:ascii="Times New Roman" w:eastAsia="Times New Roman" w:hAnsi="Times New Roman" w:cs="Times New Roman"/>
                <w:sz w:val="28"/>
                <w:szCs w:val="24"/>
                <w:lang w:eastAsia="zh-CN"/>
              </w:rPr>
              <w:t>26</w:t>
            </w:r>
            <w:r w:rsidR="00612BD9" w:rsidRPr="00A47A6B">
              <w:rPr>
                <w:rFonts w:ascii="Times New Roman" w:eastAsia="Times New Roman" w:hAnsi="Times New Roman" w:cs="Times New Roman"/>
                <w:sz w:val="28"/>
                <w:szCs w:val="24"/>
                <w:lang w:eastAsia="zh-CN"/>
              </w:rPr>
              <w:t>.07</w:t>
            </w:r>
            <w:r w:rsidR="001023A2" w:rsidRPr="00A47A6B">
              <w:rPr>
                <w:rFonts w:ascii="Times New Roman" w:eastAsia="Times New Roman" w:hAnsi="Times New Roman" w:cs="Times New Roman"/>
                <w:sz w:val="28"/>
                <w:szCs w:val="24"/>
                <w:lang w:eastAsia="zh-CN"/>
              </w:rPr>
              <w:t>.2024</w:t>
            </w:r>
            <w:r w:rsidR="00CC6F03" w:rsidRPr="00A47A6B">
              <w:rPr>
                <w:rFonts w:ascii="Times New Roman" w:eastAsia="Times New Roman" w:hAnsi="Times New Roman" w:cs="Times New Roman"/>
                <w:sz w:val="28"/>
                <w:szCs w:val="24"/>
                <w:lang w:eastAsia="zh-CN"/>
              </w:rPr>
              <w:t>г.</w:t>
            </w:r>
          </w:p>
        </w:tc>
      </w:tr>
      <w:tr w:rsidR="008E270F" w14:paraId="514E736E" w14:textId="77777777" w:rsidTr="005559F3">
        <w:trPr>
          <w:trHeight w:val="1024"/>
        </w:trPr>
        <w:tc>
          <w:tcPr>
            <w:tcW w:w="5246" w:type="dxa"/>
            <w:vAlign w:val="center"/>
          </w:tcPr>
          <w:p w14:paraId="16865FFF" w14:textId="77777777" w:rsidR="008E270F" w:rsidRPr="00A47A6B" w:rsidRDefault="008E270F" w:rsidP="00A47A6B">
            <w:pPr>
              <w:pStyle w:val="a3"/>
              <w:spacing w:line="276" w:lineRule="auto"/>
              <w:rPr>
                <w:rFonts w:ascii="Times New Roman" w:hAnsi="Times New Roman" w:cs="Times New Roman"/>
                <w:sz w:val="28"/>
                <w:lang w:eastAsia="ru-RU"/>
              </w:rPr>
            </w:pPr>
            <w:r w:rsidRPr="00A47A6B">
              <w:rPr>
                <w:rFonts w:ascii="Times New Roman" w:eastAsia="Times New Roman" w:hAnsi="Times New Roman" w:cs="Times New Roman"/>
                <w:sz w:val="28"/>
                <w:szCs w:val="28"/>
                <w:lang w:eastAsia="zh-CN"/>
              </w:rPr>
              <w:t xml:space="preserve">Вскрытие и рассмотрение заявок: </w:t>
            </w:r>
          </w:p>
        </w:tc>
        <w:tc>
          <w:tcPr>
            <w:tcW w:w="5245" w:type="dxa"/>
            <w:vAlign w:val="center"/>
          </w:tcPr>
          <w:p w14:paraId="3C1D7641" w14:textId="158D8AB9" w:rsidR="008E270F" w:rsidRPr="00A47A6B" w:rsidRDefault="00E65ABA" w:rsidP="00A47A6B">
            <w:pPr>
              <w:pStyle w:val="a3"/>
              <w:spacing w:line="276" w:lineRule="auto"/>
              <w:rPr>
                <w:rFonts w:ascii="Times New Roman" w:hAnsi="Times New Roman" w:cs="Times New Roman"/>
                <w:sz w:val="28"/>
                <w:lang w:eastAsia="ru-RU"/>
              </w:rPr>
            </w:pPr>
            <w:r>
              <w:rPr>
                <w:rFonts w:ascii="Times New Roman" w:eastAsia="Times New Roman" w:hAnsi="Times New Roman" w:cs="Times New Roman"/>
                <w:sz w:val="28"/>
                <w:szCs w:val="24"/>
                <w:lang w:eastAsia="zh-CN"/>
              </w:rPr>
              <w:t>29</w:t>
            </w:r>
            <w:r w:rsidR="00612BD9" w:rsidRPr="00A47A6B">
              <w:rPr>
                <w:rFonts w:ascii="Times New Roman" w:eastAsia="Times New Roman" w:hAnsi="Times New Roman" w:cs="Times New Roman"/>
                <w:sz w:val="28"/>
                <w:szCs w:val="24"/>
                <w:lang w:eastAsia="zh-CN"/>
              </w:rPr>
              <w:t>.07</w:t>
            </w:r>
            <w:r w:rsidR="000A358E" w:rsidRPr="00A47A6B">
              <w:rPr>
                <w:rFonts w:ascii="Times New Roman" w:eastAsia="Times New Roman" w:hAnsi="Times New Roman" w:cs="Times New Roman"/>
                <w:sz w:val="28"/>
                <w:szCs w:val="24"/>
                <w:lang w:eastAsia="zh-CN"/>
              </w:rPr>
              <w:t>.</w:t>
            </w:r>
            <w:r w:rsidR="008E270F" w:rsidRPr="00A47A6B">
              <w:rPr>
                <w:rFonts w:ascii="Times New Roman" w:eastAsia="Times New Roman" w:hAnsi="Times New Roman" w:cs="Times New Roman"/>
                <w:sz w:val="28"/>
                <w:szCs w:val="24"/>
                <w:lang w:eastAsia="zh-CN"/>
              </w:rPr>
              <w:t>202</w:t>
            </w:r>
            <w:r w:rsidR="000A358E" w:rsidRPr="00A47A6B">
              <w:rPr>
                <w:rFonts w:ascii="Times New Roman" w:eastAsia="Times New Roman" w:hAnsi="Times New Roman" w:cs="Times New Roman"/>
                <w:sz w:val="28"/>
                <w:szCs w:val="24"/>
                <w:lang w:eastAsia="zh-CN"/>
              </w:rPr>
              <w:t>4</w:t>
            </w:r>
            <w:r w:rsidR="00FE5A64">
              <w:rPr>
                <w:rFonts w:ascii="Times New Roman" w:eastAsia="Times New Roman" w:hAnsi="Times New Roman" w:cs="Times New Roman"/>
                <w:sz w:val="28"/>
                <w:szCs w:val="24"/>
                <w:lang w:eastAsia="zh-CN"/>
              </w:rPr>
              <w:t xml:space="preserve"> </w:t>
            </w:r>
            <w:r w:rsidR="008E270F" w:rsidRPr="00A47A6B">
              <w:rPr>
                <w:rFonts w:ascii="Times New Roman" w:eastAsia="Times New Roman" w:hAnsi="Times New Roman" w:cs="Times New Roman"/>
                <w:sz w:val="28"/>
                <w:szCs w:val="24"/>
                <w:lang w:eastAsia="zh-CN"/>
              </w:rPr>
              <w:t>г</w:t>
            </w:r>
            <w:r w:rsidR="00CC6F03" w:rsidRPr="00A47A6B">
              <w:rPr>
                <w:rFonts w:ascii="Times New Roman" w:eastAsia="Times New Roman" w:hAnsi="Times New Roman" w:cs="Times New Roman"/>
                <w:sz w:val="28"/>
                <w:szCs w:val="28"/>
                <w:lang w:eastAsia="zh-CN"/>
              </w:rPr>
              <w:t xml:space="preserve">. в 15.00. </w:t>
            </w:r>
            <w:proofErr w:type="spellStart"/>
            <w:r w:rsidR="00CC6F03" w:rsidRPr="00A47A6B">
              <w:rPr>
                <w:rFonts w:ascii="Times New Roman" w:eastAsia="Times New Roman" w:hAnsi="Times New Roman" w:cs="Times New Roman"/>
                <w:sz w:val="28"/>
                <w:szCs w:val="28"/>
                <w:lang w:eastAsia="zh-CN"/>
              </w:rPr>
              <w:t>г.</w:t>
            </w:r>
            <w:r w:rsidR="008E270F" w:rsidRPr="00A47A6B">
              <w:rPr>
                <w:rFonts w:ascii="Times New Roman" w:eastAsia="Times New Roman" w:hAnsi="Times New Roman" w:cs="Times New Roman"/>
                <w:sz w:val="28"/>
                <w:szCs w:val="28"/>
                <w:lang w:eastAsia="zh-CN"/>
              </w:rPr>
              <w:t>Владикавказ</w:t>
            </w:r>
            <w:proofErr w:type="spellEnd"/>
            <w:r w:rsidR="008E270F" w:rsidRPr="00A47A6B">
              <w:rPr>
                <w:rFonts w:ascii="Times New Roman" w:eastAsia="Times New Roman" w:hAnsi="Times New Roman" w:cs="Times New Roman"/>
                <w:sz w:val="28"/>
                <w:szCs w:val="28"/>
                <w:lang w:eastAsia="zh-CN"/>
              </w:rPr>
              <w:t xml:space="preserve">, </w:t>
            </w:r>
            <w:proofErr w:type="spellStart"/>
            <w:r w:rsidR="008E270F" w:rsidRPr="00A47A6B">
              <w:rPr>
                <w:rFonts w:ascii="Times New Roman" w:eastAsia="Times New Roman" w:hAnsi="Times New Roman" w:cs="Times New Roman"/>
                <w:sz w:val="28"/>
                <w:szCs w:val="28"/>
                <w:lang w:eastAsia="zh-CN"/>
              </w:rPr>
              <w:t>пл.Штыба</w:t>
            </w:r>
            <w:proofErr w:type="spellEnd"/>
            <w:r w:rsidR="008E270F" w:rsidRPr="00A47A6B">
              <w:rPr>
                <w:rFonts w:ascii="Times New Roman" w:eastAsia="Times New Roman" w:hAnsi="Times New Roman" w:cs="Times New Roman"/>
                <w:sz w:val="28"/>
                <w:szCs w:val="28"/>
                <w:lang w:eastAsia="zh-CN"/>
              </w:rPr>
              <w:t>, 2, 3 этаж, кабинет № 310.</w:t>
            </w:r>
          </w:p>
        </w:tc>
      </w:tr>
      <w:tr w:rsidR="008E270F" w14:paraId="1E07B165" w14:textId="77777777" w:rsidTr="005559F3">
        <w:trPr>
          <w:trHeight w:val="1015"/>
        </w:trPr>
        <w:tc>
          <w:tcPr>
            <w:tcW w:w="5246" w:type="dxa"/>
            <w:vAlign w:val="center"/>
          </w:tcPr>
          <w:p w14:paraId="49AF184E" w14:textId="77777777" w:rsidR="008E270F" w:rsidRPr="00A47A6B" w:rsidRDefault="008E270F" w:rsidP="00A47A6B">
            <w:pPr>
              <w:suppressAutoHyphens/>
              <w:spacing w:line="276" w:lineRule="auto"/>
              <w:jc w:val="both"/>
              <w:rPr>
                <w:rFonts w:ascii="Times New Roman" w:eastAsia="Times New Roman" w:hAnsi="Times New Roman" w:cs="Times New Roman"/>
                <w:sz w:val="28"/>
                <w:szCs w:val="28"/>
                <w:lang w:eastAsia="zh-CN"/>
              </w:rPr>
            </w:pPr>
            <w:r w:rsidRPr="00A47A6B">
              <w:rPr>
                <w:rFonts w:ascii="Times New Roman" w:eastAsia="Times New Roman" w:hAnsi="Times New Roman" w:cs="Times New Roman"/>
                <w:sz w:val="28"/>
                <w:szCs w:val="24"/>
                <w:lang w:eastAsia="zh-CN"/>
              </w:rPr>
              <w:t xml:space="preserve">Время и место проведения аукциона: </w:t>
            </w:r>
          </w:p>
        </w:tc>
        <w:tc>
          <w:tcPr>
            <w:tcW w:w="5245" w:type="dxa"/>
            <w:vAlign w:val="center"/>
          </w:tcPr>
          <w:p w14:paraId="5D443DE7" w14:textId="0E3FF710" w:rsidR="008E270F" w:rsidRPr="00A47A6B" w:rsidRDefault="00E65ABA" w:rsidP="00A47A6B">
            <w:pPr>
              <w:pStyle w:val="a3"/>
              <w:spacing w:line="276"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4"/>
                <w:lang w:eastAsia="zh-CN"/>
              </w:rPr>
              <w:t>30.07</w:t>
            </w:r>
            <w:r w:rsidR="000A358E" w:rsidRPr="00A47A6B">
              <w:rPr>
                <w:rFonts w:ascii="Times New Roman" w:eastAsia="Times New Roman" w:hAnsi="Times New Roman" w:cs="Times New Roman"/>
                <w:sz w:val="28"/>
                <w:szCs w:val="24"/>
                <w:lang w:eastAsia="zh-CN"/>
              </w:rPr>
              <w:t>.</w:t>
            </w:r>
            <w:r w:rsidR="008E270F" w:rsidRPr="00A47A6B">
              <w:rPr>
                <w:rFonts w:ascii="Times New Roman" w:eastAsia="Times New Roman" w:hAnsi="Times New Roman" w:cs="Times New Roman"/>
                <w:sz w:val="28"/>
                <w:szCs w:val="24"/>
                <w:lang w:eastAsia="zh-CN"/>
              </w:rPr>
              <w:t>202</w:t>
            </w:r>
            <w:r w:rsidR="00CC6F03" w:rsidRPr="00A47A6B">
              <w:rPr>
                <w:rFonts w:ascii="Times New Roman" w:eastAsia="Times New Roman" w:hAnsi="Times New Roman" w:cs="Times New Roman"/>
                <w:sz w:val="28"/>
                <w:szCs w:val="24"/>
                <w:lang w:eastAsia="zh-CN"/>
              </w:rPr>
              <w:t>4</w:t>
            </w:r>
            <w:r w:rsidR="00FE5A64">
              <w:rPr>
                <w:rFonts w:ascii="Times New Roman" w:eastAsia="Times New Roman" w:hAnsi="Times New Roman" w:cs="Times New Roman"/>
                <w:sz w:val="28"/>
                <w:szCs w:val="24"/>
                <w:lang w:eastAsia="zh-CN"/>
              </w:rPr>
              <w:t xml:space="preserve"> </w:t>
            </w:r>
            <w:r w:rsidR="00CC6F03" w:rsidRPr="00A47A6B">
              <w:rPr>
                <w:rFonts w:ascii="Times New Roman" w:eastAsia="Times New Roman" w:hAnsi="Times New Roman" w:cs="Times New Roman"/>
                <w:sz w:val="28"/>
                <w:szCs w:val="24"/>
                <w:lang w:eastAsia="zh-CN"/>
              </w:rPr>
              <w:t xml:space="preserve">г., с 10 ч. 00 мин. </w:t>
            </w:r>
            <w:proofErr w:type="spellStart"/>
            <w:r w:rsidR="00CC6F03" w:rsidRPr="00A47A6B">
              <w:rPr>
                <w:rFonts w:ascii="Times New Roman" w:eastAsia="Times New Roman" w:hAnsi="Times New Roman" w:cs="Times New Roman"/>
                <w:sz w:val="28"/>
                <w:szCs w:val="24"/>
                <w:lang w:eastAsia="zh-CN"/>
              </w:rPr>
              <w:t>г.</w:t>
            </w:r>
            <w:r w:rsidR="008E270F" w:rsidRPr="00A47A6B">
              <w:rPr>
                <w:rFonts w:ascii="Times New Roman" w:eastAsia="Times New Roman" w:hAnsi="Times New Roman" w:cs="Times New Roman"/>
                <w:sz w:val="28"/>
                <w:szCs w:val="24"/>
                <w:lang w:eastAsia="zh-CN"/>
              </w:rPr>
              <w:t>Владикавказ</w:t>
            </w:r>
            <w:proofErr w:type="spellEnd"/>
            <w:r w:rsidR="008E270F" w:rsidRPr="00A47A6B">
              <w:rPr>
                <w:rFonts w:ascii="Times New Roman" w:eastAsia="Times New Roman" w:hAnsi="Times New Roman" w:cs="Times New Roman"/>
                <w:sz w:val="28"/>
                <w:szCs w:val="24"/>
                <w:lang w:eastAsia="zh-CN"/>
              </w:rPr>
              <w:t>, пл. Штыба, 2, 4 этаж, малый зал (переговорная).</w:t>
            </w:r>
          </w:p>
        </w:tc>
      </w:tr>
      <w:tr w:rsidR="008E270F" w14:paraId="55FE7C67" w14:textId="77777777" w:rsidTr="005559F3">
        <w:trPr>
          <w:trHeight w:val="522"/>
        </w:trPr>
        <w:tc>
          <w:tcPr>
            <w:tcW w:w="5246" w:type="dxa"/>
            <w:vAlign w:val="center"/>
          </w:tcPr>
          <w:p w14:paraId="282D2771" w14:textId="77777777" w:rsidR="008E270F" w:rsidRPr="00A47A6B" w:rsidRDefault="008E270F" w:rsidP="00A47A6B">
            <w:pPr>
              <w:suppressAutoHyphens/>
              <w:spacing w:line="276" w:lineRule="auto"/>
              <w:jc w:val="both"/>
              <w:rPr>
                <w:rFonts w:ascii="Times New Roman" w:eastAsia="Times New Roman" w:hAnsi="Times New Roman" w:cs="Times New Roman"/>
                <w:sz w:val="28"/>
                <w:szCs w:val="24"/>
                <w:lang w:eastAsia="zh-CN"/>
              </w:rPr>
            </w:pPr>
            <w:r w:rsidRPr="00A47A6B">
              <w:rPr>
                <w:rFonts w:ascii="Times New Roman" w:eastAsia="Times New Roman" w:hAnsi="Times New Roman" w:cs="Times New Roman"/>
                <w:sz w:val="28"/>
                <w:szCs w:val="24"/>
                <w:lang w:eastAsia="zh-CN"/>
              </w:rPr>
              <w:t xml:space="preserve">Определение победителей аукциона: </w:t>
            </w:r>
          </w:p>
        </w:tc>
        <w:tc>
          <w:tcPr>
            <w:tcW w:w="5245" w:type="dxa"/>
            <w:vAlign w:val="center"/>
          </w:tcPr>
          <w:p w14:paraId="674ED2EB" w14:textId="667BCA8C" w:rsidR="008E270F" w:rsidRPr="00A47A6B" w:rsidRDefault="00E65ABA" w:rsidP="00A47A6B">
            <w:pPr>
              <w:pStyle w:val="a3"/>
              <w:spacing w:line="276"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4"/>
                <w:lang w:eastAsia="zh-CN"/>
              </w:rPr>
              <w:t>30</w:t>
            </w:r>
            <w:r w:rsidR="00612BD9" w:rsidRPr="00A47A6B">
              <w:rPr>
                <w:rFonts w:ascii="Times New Roman" w:eastAsia="Times New Roman" w:hAnsi="Times New Roman" w:cs="Times New Roman"/>
                <w:sz w:val="28"/>
                <w:szCs w:val="24"/>
                <w:lang w:eastAsia="zh-CN"/>
              </w:rPr>
              <w:t>.07</w:t>
            </w:r>
            <w:r w:rsidR="008E270F" w:rsidRPr="00A47A6B">
              <w:rPr>
                <w:rFonts w:ascii="Times New Roman" w:eastAsia="Times New Roman" w:hAnsi="Times New Roman" w:cs="Times New Roman"/>
                <w:sz w:val="28"/>
                <w:szCs w:val="24"/>
                <w:lang w:eastAsia="zh-CN"/>
              </w:rPr>
              <w:t>.202</w:t>
            </w:r>
            <w:r w:rsidR="006A0314" w:rsidRPr="00A47A6B">
              <w:rPr>
                <w:rFonts w:ascii="Times New Roman" w:eastAsia="Times New Roman" w:hAnsi="Times New Roman" w:cs="Times New Roman"/>
                <w:sz w:val="28"/>
                <w:szCs w:val="24"/>
                <w:lang w:eastAsia="zh-CN"/>
              </w:rPr>
              <w:t>4</w:t>
            </w:r>
            <w:r w:rsidR="00FE5A64">
              <w:rPr>
                <w:rFonts w:ascii="Times New Roman" w:eastAsia="Times New Roman" w:hAnsi="Times New Roman" w:cs="Times New Roman"/>
                <w:sz w:val="28"/>
                <w:szCs w:val="24"/>
                <w:lang w:eastAsia="zh-CN"/>
              </w:rPr>
              <w:t xml:space="preserve"> </w:t>
            </w:r>
            <w:r w:rsidR="008E270F" w:rsidRPr="00A47A6B">
              <w:rPr>
                <w:rFonts w:ascii="Times New Roman" w:eastAsia="Times New Roman" w:hAnsi="Times New Roman" w:cs="Times New Roman"/>
                <w:sz w:val="28"/>
                <w:szCs w:val="24"/>
                <w:lang w:eastAsia="zh-CN"/>
              </w:rPr>
              <w:t>г.</w:t>
            </w:r>
          </w:p>
        </w:tc>
      </w:tr>
      <w:tr w:rsidR="008E270F" w14:paraId="25F7FD7B" w14:textId="77777777" w:rsidTr="005559F3">
        <w:trPr>
          <w:trHeight w:val="501"/>
        </w:trPr>
        <w:tc>
          <w:tcPr>
            <w:tcW w:w="5246" w:type="dxa"/>
            <w:vAlign w:val="center"/>
          </w:tcPr>
          <w:p w14:paraId="1EF75F00" w14:textId="77777777" w:rsidR="008E270F" w:rsidRPr="00A47A6B" w:rsidRDefault="008E270F" w:rsidP="00A47A6B">
            <w:pPr>
              <w:pStyle w:val="a3"/>
              <w:spacing w:line="276" w:lineRule="auto"/>
              <w:rPr>
                <w:rFonts w:ascii="Times New Roman" w:hAnsi="Times New Roman" w:cs="Times New Roman"/>
                <w:sz w:val="28"/>
                <w:lang w:eastAsia="ru-RU"/>
              </w:rPr>
            </w:pPr>
            <w:r w:rsidRPr="00A47A6B">
              <w:rPr>
                <w:rFonts w:ascii="Times New Roman" w:hAnsi="Times New Roman" w:cs="Times New Roman"/>
                <w:sz w:val="28"/>
                <w:lang w:eastAsia="ru-RU"/>
              </w:rPr>
              <w:t>Шаг аукциона составляет:</w:t>
            </w:r>
          </w:p>
        </w:tc>
        <w:tc>
          <w:tcPr>
            <w:tcW w:w="5245" w:type="dxa"/>
            <w:vAlign w:val="center"/>
          </w:tcPr>
          <w:p w14:paraId="130445D7" w14:textId="77777777" w:rsidR="008E270F" w:rsidRPr="00A47A6B" w:rsidRDefault="008E270F" w:rsidP="00A47A6B">
            <w:pPr>
              <w:pStyle w:val="a3"/>
              <w:spacing w:line="276" w:lineRule="auto"/>
              <w:jc w:val="both"/>
              <w:rPr>
                <w:rFonts w:ascii="Times New Roman" w:hAnsi="Times New Roman" w:cs="Times New Roman"/>
                <w:sz w:val="28"/>
                <w:lang w:eastAsia="ru-RU"/>
              </w:rPr>
            </w:pPr>
            <w:r w:rsidRPr="00A47A6B">
              <w:rPr>
                <w:rFonts w:ascii="Times New Roman" w:hAnsi="Times New Roman" w:cs="Times New Roman"/>
                <w:sz w:val="28"/>
                <w:lang w:eastAsia="ru-RU"/>
              </w:rPr>
              <w:t>10 % от начальной цены Лота</w:t>
            </w:r>
          </w:p>
        </w:tc>
      </w:tr>
      <w:tr w:rsidR="008E270F" w14:paraId="23BC54F2" w14:textId="77777777" w:rsidTr="005559F3">
        <w:trPr>
          <w:trHeight w:val="501"/>
        </w:trPr>
        <w:tc>
          <w:tcPr>
            <w:tcW w:w="5246" w:type="dxa"/>
            <w:vAlign w:val="center"/>
          </w:tcPr>
          <w:p w14:paraId="35C43040" w14:textId="77777777" w:rsidR="008E270F" w:rsidRPr="00A47A6B" w:rsidRDefault="008E270F" w:rsidP="00A47A6B">
            <w:pPr>
              <w:pStyle w:val="a3"/>
              <w:spacing w:line="276" w:lineRule="auto"/>
              <w:rPr>
                <w:rFonts w:ascii="Times New Roman" w:hAnsi="Times New Roman" w:cs="Times New Roman"/>
                <w:sz w:val="28"/>
                <w:lang w:eastAsia="ru-RU"/>
              </w:rPr>
            </w:pPr>
            <w:r w:rsidRPr="00A47A6B">
              <w:rPr>
                <w:rFonts w:ascii="Times New Roman" w:eastAsia="Times New Roman" w:hAnsi="Times New Roman" w:cs="Times New Roman"/>
                <w:sz w:val="28"/>
                <w:szCs w:val="24"/>
                <w:lang w:eastAsia="zh-CN"/>
              </w:rPr>
              <w:t xml:space="preserve">Для </w:t>
            </w:r>
            <w:r w:rsidRPr="00A47A6B">
              <w:rPr>
                <w:rFonts w:ascii="Times New Roman" w:eastAsia="Times New Roman" w:hAnsi="Times New Roman" w:cs="Times New Roman"/>
                <w:sz w:val="28"/>
                <w:szCs w:val="28"/>
                <w:lang w:eastAsia="zh-CN"/>
              </w:rPr>
              <w:t>получения информации об условиях аукциона следует обращаться</w:t>
            </w:r>
          </w:p>
        </w:tc>
        <w:tc>
          <w:tcPr>
            <w:tcW w:w="5245" w:type="dxa"/>
            <w:vAlign w:val="center"/>
          </w:tcPr>
          <w:p w14:paraId="427BD58D" w14:textId="0803F7E8" w:rsidR="008E270F" w:rsidRPr="00A47A6B" w:rsidRDefault="008E270F" w:rsidP="00A47A6B">
            <w:pPr>
              <w:pStyle w:val="a3"/>
              <w:spacing w:line="276" w:lineRule="auto"/>
              <w:jc w:val="both"/>
              <w:rPr>
                <w:rFonts w:ascii="Times New Roman" w:hAnsi="Times New Roman" w:cs="Times New Roman"/>
                <w:sz w:val="28"/>
                <w:lang w:eastAsia="ru-RU"/>
              </w:rPr>
            </w:pPr>
            <w:proofErr w:type="spellStart"/>
            <w:r w:rsidRPr="00A47A6B">
              <w:rPr>
                <w:rFonts w:ascii="Times New Roman" w:eastAsia="Times New Roman" w:hAnsi="Times New Roman" w:cs="Times New Roman"/>
                <w:sz w:val="28"/>
                <w:szCs w:val="28"/>
                <w:lang w:eastAsia="zh-CN"/>
              </w:rPr>
              <w:t>г.Владикавказ</w:t>
            </w:r>
            <w:proofErr w:type="spellEnd"/>
            <w:r w:rsidRPr="00A47A6B">
              <w:rPr>
                <w:rFonts w:ascii="Times New Roman" w:eastAsia="Times New Roman" w:hAnsi="Times New Roman" w:cs="Times New Roman"/>
                <w:sz w:val="28"/>
                <w:szCs w:val="28"/>
                <w:lang w:eastAsia="zh-CN"/>
              </w:rPr>
              <w:t>, пл. Штыба, 2, 3 этаж, кабинет № 3</w:t>
            </w:r>
            <w:r w:rsidR="00612BD9" w:rsidRPr="00A47A6B">
              <w:rPr>
                <w:rFonts w:ascii="Times New Roman" w:eastAsia="Times New Roman" w:hAnsi="Times New Roman" w:cs="Times New Roman"/>
                <w:sz w:val="28"/>
                <w:szCs w:val="28"/>
                <w:lang w:eastAsia="zh-CN"/>
              </w:rPr>
              <w:t>04 «б», 335 «а».</w:t>
            </w:r>
          </w:p>
        </w:tc>
      </w:tr>
      <w:tr w:rsidR="008E270F" w14:paraId="18A5C4A7" w14:textId="77777777" w:rsidTr="005559F3">
        <w:trPr>
          <w:trHeight w:val="501"/>
        </w:trPr>
        <w:tc>
          <w:tcPr>
            <w:tcW w:w="5246" w:type="dxa"/>
            <w:vAlign w:val="center"/>
          </w:tcPr>
          <w:p w14:paraId="0B138FC6" w14:textId="77777777" w:rsidR="008E270F" w:rsidRPr="00A47A6B" w:rsidRDefault="008E270F" w:rsidP="00A47A6B">
            <w:pPr>
              <w:pStyle w:val="a3"/>
              <w:spacing w:line="276" w:lineRule="auto"/>
              <w:rPr>
                <w:rFonts w:ascii="Times New Roman" w:eastAsia="Times New Roman" w:hAnsi="Times New Roman" w:cs="Times New Roman"/>
                <w:sz w:val="28"/>
                <w:szCs w:val="24"/>
                <w:lang w:eastAsia="zh-CN"/>
              </w:rPr>
            </w:pPr>
            <w:r w:rsidRPr="00A47A6B">
              <w:rPr>
                <w:rFonts w:ascii="Times New Roman" w:eastAsia="Times New Roman" w:hAnsi="Times New Roman" w:cs="Times New Roman"/>
                <w:sz w:val="28"/>
                <w:szCs w:val="28"/>
                <w:lang w:eastAsia="zh-CN"/>
              </w:rPr>
              <w:t>Время приема заявок</w:t>
            </w:r>
          </w:p>
        </w:tc>
        <w:tc>
          <w:tcPr>
            <w:tcW w:w="5245" w:type="dxa"/>
            <w:vAlign w:val="center"/>
          </w:tcPr>
          <w:p w14:paraId="087F59D4" w14:textId="7B77DC29" w:rsidR="008E270F" w:rsidRPr="00A47A6B" w:rsidRDefault="008E270F" w:rsidP="00A47A6B">
            <w:pPr>
              <w:pStyle w:val="a3"/>
              <w:spacing w:line="276" w:lineRule="auto"/>
              <w:jc w:val="both"/>
              <w:rPr>
                <w:rFonts w:ascii="Times New Roman" w:eastAsia="Times New Roman" w:hAnsi="Times New Roman" w:cs="Times New Roman"/>
                <w:sz w:val="28"/>
                <w:szCs w:val="28"/>
                <w:lang w:eastAsia="zh-CN"/>
              </w:rPr>
            </w:pPr>
            <w:r w:rsidRPr="00A47A6B">
              <w:rPr>
                <w:rFonts w:ascii="Times New Roman" w:eastAsia="Times New Roman" w:hAnsi="Times New Roman" w:cs="Times New Roman"/>
                <w:sz w:val="28"/>
                <w:szCs w:val="28"/>
                <w:lang w:eastAsia="zh-CN"/>
              </w:rPr>
              <w:t xml:space="preserve">с понедельника по </w:t>
            </w:r>
            <w:r w:rsidR="00612BD9" w:rsidRPr="00A47A6B">
              <w:rPr>
                <w:rFonts w:ascii="Times New Roman" w:eastAsia="Times New Roman" w:hAnsi="Times New Roman" w:cs="Times New Roman"/>
                <w:sz w:val="28"/>
                <w:szCs w:val="28"/>
                <w:lang w:eastAsia="zh-CN"/>
              </w:rPr>
              <w:t>пятницу</w:t>
            </w:r>
            <w:r w:rsidRPr="00A47A6B">
              <w:rPr>
                <w:rFonts w:ascii="Times New Roman" w:eastAsia="Times New Roman" w:hAnsi="Times New Roman" w:cs="Times New Roman"/>
                <w:sz w:val="28"/>
                <w:szCs w:val="28"/>
                <w:lang w:eastAsia="zh-CN"/>
              </w:rPr>
              <w:t xml:space="preserve"> с 14-00 до </w:t>
            </w:r>
            <w:r w:rsidR="00253DE6" w:rsidRPr="00A47A6B">
              <w:rPr>
                <w:rFonts w:ascii="Times New Roman" w:eastAsia="Times New Roman" w:hAnsi="Times New Roman" w:cs="Times New Roman"/>
                <w:sz w:val="28"/>
                <w:szCs w:val="28"/>
                <w:lang w:eastAsia="zh-CN"/>
              </w:rPr>
              <w:t xml:space="preserve">     </w:t>
            </w:r>
            <w:r w:rsidRPr="00A47A6B">
              <w:rPr>
                <w:rFonts w:ascii="Times New Roman" w:eastAsia="Times New Roman" w:hAnsi="Times New Roman" w:cs="Times New Roman"/>
                <w:sz w:val="28"/>
                <w:szCs w:val="28"/>
                <w:lang w:eastAsia="zh-CN"/>
              </w:rPr>
              <w:t xml:space="preserve">17-00 часов, </w:t>
            </w:r>
            <w:r w:rsidR="00612BD9" w:rsidRPr="00A47A6B">
              <w:rPr>
                <w:rFonts w:ascii="Times New Roman" w:eastAsia="Times New Roman" w:hAnsi="Times New Roman" w:cs="Times New Roman"/>
                <w:sz w:val="28"/>
                <w:szCs w:val="28"/>
                <w:lang w:eastAsia="ru-RU"/>
              </w:rPr>
              <w:t>не приёмные дни</w:t>
            </w:r>
            <w:r w:rsidR="00FE5A64">
              <w:rPr>
                <w:rFonts w:ascii="Times New Roman" w:eastAsia="Times New Roman" w:hAnsi="Times New Roman" w:cs="Times New Roman"/>
                <w:sz w:val="28"/>
                <w:szCs w:val="28"/>
                <w:lang w:eastAsia="ru-RU"/>
              </w:rPr>
              <w:t>:</w:t>
            </w:r>
            <w:r w:rsidR="006A0314" w:rsidRPr="00A47A6B">
              <w:rPr>
                <w:rFonts w:ascii="Times New Roman" w:eastAsia="Times New Roman" w:hAnsi="Times New Roman" w:cs="Times New Roman"/>
                <w:sz w:val="28"/>
                <w:szCs w:val="28"/>
                <w:lang w:eastAsia="ru-RU"/>
              </w:rPr>
              <w:t xml:space="preserve"> </w:t>
            </w:r>
            <w:r w:rsidRPr="00A47A6B">
              <w:rPr>
                <w:rFonts w:ascii="Times New Roman" w:eastAsia="Times New Roman" w:hAnsi="Times New Roman" w:cs="Times New Roman"/>
                <w:sz w:val="28"/>
                <w:szCs w:val="28"/>
                <w:lang w:eastAsia="ru-RU"/>
              </w:rPr>
              <w:t>выходные и праздничные дни.</w:t>
            </w:r>
          </w:p>
        </w:tc>
      </w:tr>
    </w:tbl>
    <w:p w14:paraId="57EAD6C0" w14:textId="77777777" w:rsidR="00C621F6" w:rsidRDefault="00C621F6" w:rsidP="003C2A77">
      <w:pPr>
        <w:suppressAutoHyphens/>
        <w:spacing w:after="0" w:line="240" w:lineRule="auto"/>
        <w:ind w:firstLine="540"/>
        <w:jc w:val="both"/>
      </w:pPr>
    </w:p>
    <w:p w14:paraId="4A81AE1B" w14:textId="77777777" w:rsidR="00A47A6B" w:rsidRDefault="00A47A6B" w:rsidP="00EF7CC5">
      <w:pPr>
        <w:suppressAutoHyphens/>
        <w:spacing w:after="0" w:line="240" w:lineRule="auto"/>
        <w:ind w:left="-851" w:firstLine="540"/>
        <w:jc w:val="both"/>
        <w:rPr>
          <w:rFonts w:ascii="Times New Roman" w:eastAsia="Times New Roman" w:hAnsi="Times New Roman" w:cs="Times New Roman"/>
          <w:b/>
          <w:color w:val="000000"/>
          <w:sz w:val="28"/>
          <w:szCs w:val="28"/>
          <w:lang w:eastAsia="ar-SA"/>
        </w:rPr>
      </w:pPr>
    </w:p>
    <w:p w14:paraId="6C0125FC" w14:textId="77777777" w:rsidR="00A47A6B" w:rsidRDefault="00A47A6B" w:rsidP="00EF7CC5">
      <w:pPr>
        <w:suppressAutoHyphens/>
        <w:spacing w:after="0" w:line="240" w:lineRule="auto"/>
        <w:ind w:left="-851" w:firstLine="540"/>
        <w:jc w:val="both"/>
        <w:rPr>
          <w:rFonts w:ascii="Times New Roman" w:eastAsia="Times New Roman" w:hAnsi="Times New Roman" w:cs="Times New Roman"/>
          <w:b/>
          <w:color w:val="000000"/>
          <w:sz w:val="28"/>
          <w:szCs w:val="28"/>
          <w:lang w:eastAsia="ar-SA"/>
        </w:rPr>
      </w:pPr>
    </w:p>
    <w:p w14:paraId="673D5665" w14:textId="77777777" w:rsidR="003C2A77" w:rsidRPr="00EF7CC5" w:rsidRDefault="003C2A77" w:rsidP="00EF7CC5">
      <w:pPr>
        <w:suppressAutoHyphens/>
        <w:spacing w:after="0" w:line="240" w:lineRule="auto"/>
        <w:ind w:left="-851" w:firstLine="540"/>
        <w:jc w:val="both"/>
        <w:rPr>
          <w:rFonts w:ascii="Times New Roman" w:eastAsia="Times New Roman" w:hAnsi="Times New Roman" w:cs="Times New Roman"/>
          <w:b/>
          <w:color w:val="000000"/>
          <w:sz w:val="28"/>
          <w:szCs w:val="28"/>
          <w:lang w:eastAsia="ar-SA"/>
        </w:rPr>
      </w:pPr>
      <w:r w:rsidRPr="00EF7CC5">
        <w:rPr>
          <w:rFonts w:ascii="Times New Roman" w:eastAsia="Times New Roman" w:hAnsi="Times New Roman" w:cs="Times New Roman"/>
          <w:b/>
          <w:color w:val="000000"/>
          <w:sz w:val="28"/>
          <w:szCs w:val="28"/>
          <w:lang w:eastAsia="ar-SA"/>
        </w:rPr>
        <w:t>Перечисление суммы задатка хозяйствующим субъектом осуществляется по следующим реквизитам:</w:t>
      </w:r>
    </w:p>
    <w:p w14:paraId="37285368"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Получатель:</w:t>
      </w:r>
    </w:p>
    <w:p w14:paraId="21149A25"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 xml:space="preserve">УФК по РСО-Алания (Администрация местного самоуправления </w:t>
      </w:r>
      <w:proofErr w:type="spellStart"/>
      <w:r w:rsidRPr="00EF7CC5">
        <w:rPr>
          <w:rFonts w:ascii="Times New Roman" w:hAnsi="Times New Roman" w:cs="Times New Roman"/>
          <w:sz w:val="28"/>
          <w:szCs w:val="28"/>
        </w:rPr>
        <w:t>г.Владикавказа</w:t>
      </w:r>
      <w:proofErr w:type="spellEnd"/>
      <w:r w:rsidRPr="00EF7CC5">
        <w:rPr>
          <w:rFonts w:ascii="Times New Roman" w:hAnsi="Times New Roman" w:cs="Times New Roman"/>
          <w:sz w:val="28"/>
          <w:szCs w:val="28"/>
        </w:rPr>
        <w:t>) л\счет 05103005030</w:t>
      </w:r>
    </w:p>
    <w:p w14:paraId="2E6A3D5B" w14:textId="0B1223F2" w:rsidR="003C2A77" w:rsidRPr="00EF7CC5" w:rsidRDefault="00253DE6" w:rsidP="00EF7CC5">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ИНН</w:t>
      </w:r>
      <w:r w:rsidR="00D41670">
        <w:rPr>
          <w:rFonts w:ascii="Times New Roman" w:hAnsi="Times New Roman" w:cs="Times New Roman"/>
          <w:sz w:val="28"/>
          <w:szCs w:val="28"/>
        </w:rPr>
        <w:t xml:space="preserve"> 1501002346</w:t>
      </w:r>
      <w:r w:rsidR="003C2A77" w:rsidRPr="00EF7CC5">
        <w:rPr>
          <w:rFonts w:ascii="Times New Roman" w:hAnsi="Times New Roman" w:cs="Times New Roman"/>
          <w:sz w:val="28"/>
          <w:szCs w:val="28"/>
        </w:rPr>
        <w:t xml:space="preserve"> </w:t>
      </w:r>
      <w:proofErr w:type="gramStart"/>
      <w:r w:rsidR="003C2A77" w:rsidRPr="00EF7CC5">
        <w:rPr>
          <w:rFonts w:ascii="Times New Roman" w:hAnsi="Times New Roman" w:cs="Times New Roman"/>
          <w:sz w:val="28"/>
          <w:szCs w:val="28"/>
        </w:rPr>
        <w:t>КПП  151501001</w:t>
      </w:r>
      <w:proofErr w:type="gramEnd"/>
      <w:r w:rsidR="003C2A77" w:rsidRPr="00EF7CC5">
        <w:rPr>
          <w:rFonts w:ascii="Times New Roman" w:hAnsi="Times New Roman" w:cs="Times New Roman"/>
          <w:sz w:val="28"/>
          <w:szCs w:val="28"/>
        </w:rPr>
        <w:t xml:space="preserve"> </w:t>
      </w:r>
    </w:p>
    <w:p w14:paraId="3CC0A393"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Номер казначейского счета 03232643907010001000</w:t>
      </w:r>
    </w:p>
    <w:p w14:paraId="45501E3C"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Единый казначейский счет: 40102810945370000077</w:t>
      </w:r>
    </w:p>
    <w:p w14:paraId="2DA4C9DA"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 xml:space="preserve">в Отделение - НБ РЕСП. Северная Осетия-Алания Банка России //УФК по РСО-Алания </w:t>
      </w:r>
      <w:proofErr w:type="spellStart"/>
      <w:r w:rsidRPr="00EF7CC5">
        <w:rPr>
          <w:rFonts w:ascii="Times New Roman" w:hAnsi="Times New Roman" w:cs="Times New Roman"/>
          <w:sz w:val="28"/>
          <w:szCs w:val="28"/>
        </w:rPr>
        <w:t>г.Владикавказ</w:t>
      </w:r>
      <w:proofErr w:type="spellEnd"/>
    </w:p>
    <w:p w14:paraId="25E072CF"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БИК 019033100</w:t>
      </w:r>
    </w:p>
    <w:p w14:paraId="2EA13509" w14:textId="36526C50" w:rsidR="003C2A77" w:rsidRDefault="00750C86" w:rsidP="00EF7CC5">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ОКТМО (</w:t>
      </w:r>
      <w:r w:rsidR="003C2A77" w:rsidRPr="00EF7CC5">
        <w:rPr>
          <w:rFonts w:ascii="Times New Roman" w:hAnsi="Times New Roman" w:cs="Times New Roman"/>
          <w:sz w:val="28"/>
          <w:szCs w:val="28"/>
        </w:rPr>
        <w:t>90701000)</w:t>
      </w:r>
      <w:r w:rsidR="003C2A77" w:rsidRPr="00A468C1">
        <w:rPr>
          <w:rFonts w:ascii="Times New Roman" w:hAnsi="Times New Roman" w:cs="Times New Roman"/>
          <w:sz w:val="28"/>
          <w:szCs w:val="28"/>
        </w:rPr>
        <w:t xml:space="preserve"> </w:t>
      </w:r>
    </w:p>
    <w:p w14:paraId="6B047C22" w14:textId="261B1FFC" w:rsidR="001F147B" w:rsidRDefault="001F147B" w:rsidP="00EF7CC5">
      <w:pPr>
        <w:spacing w:after="0" w:line="240" w:lineRule="auto"/>
        <w:ind w:left="-851"/>
        <w:jc w:val="both"/>
        <w:rPr>
          <w:rFonts w:ascii="Times New Roman" w:hAnsi="Times New Roman" w:cs="Times New Roman"/>
          <w:sz w:val="28"/>
          <w:szCs w:val="28"/>
        </w:rPr>
      </w:pPr>
    </w:p>
    <w:p w14:paraId="79A6D54B" w14:textId="10519AC8" w:rsidR="001F147B" w:rsidRDefault="001F147B" w:rsidP="00EF7CC5">
      <w:pPr>
        <w:spacing w:after="0" w:line="240" w:lineRule="auto"/>
        <w:ind w:left="-851"/>
        <w:jc w:val="both"/>
        <w:rPr>
          <w:rFonts w:ascii="Times New Roman" w:hAnsi="Times New Roman" w:cs="Times New Roman"/>
          <w:sz w:val="28"/>
          <w:szCs w:val="28"/>
        </w:rPr>
      </w:pPr>
    </w:p>
    <w:p w14:paraId="433D5744" w14:textId="77777777" w:rsidR="001F147B" w:rsidRPr="00881617" w:rsidRDefault="001F147B" w:rsidP="00143D4B">
      <w:pPr>
        <w:suppressAutoHyphens/>
        <w:spacing w:after="0" w:line="240" w:lineRule="auto"/>
        <w:ind w:left="-851" w:firstLine="705"/>
        <w:jc w:val="both"/>
        <w:rPr>
          <w:rFonts w:ascii="Times New Roman" w:eastAsia="Times New Roman" w:hAnsi="Times New Roman" w:cs="Times New Roman"/>
          <w:sz w:val="28"/>
          <w:szCs w:val="24"/>
          <w:lang w:eastAsia="zh-CN"/>
        </w:rPr>
      </w:pPr>
      <w:r w:rsidRPr="00881617">
        <w:rPr>
          <w:rFonts w:ascii="Times New Roman" w:eastAsia="Times New Roman" w:hAnsi="Times New Roman" w:cs="Times New Roman"/>
          <w:sz w:val="28"/>
          <w:szCs w:val="28"/>
          <w:lang w:eastAsia="zh-CN"/>
        </w:rPr>
        <w:t xml:space="preserve">За </w:t>
      </w:r>
      <w:r w:rsidRPr="00881617">
        <w:rPr>
          <w:rFonts w:ascii="Times New Roman" w:hAnsi="Times New Roman" w:cs="Times New Roman"/>
          <w:sz w:val="28"/>
          <w:szCs w:val="28"/>
        </w:rPr>
        <w:t>30 минут</w:t>
      </w:r>
      <w:r w:rsidRPr="00881617">
        <w:rPr>
          <w:rFonts w:ascii="Times New Roman" w:eastAsia="Times New Roman" w:hAnsi="Times New Roman" w:cs="Times New Roman"/>
          <w:sz w:val="28"/>
          <w:szCs w:val="28"/>
          <w:lang w:eastAsia="zh-CN"/>
        </w:rPr>
        <w:t xml:space="preserve"> до начала проведения</w:t>
      </w:r>
      <w:r w:rsidRPr="00881617">
        <w:rPr>
          <w:rFonts w:ascii="Times New Roman" w:eastAsia="Times New Roman" w:hAnsi="Times New Roman" w:cs="Times New Roman"/>
          <w:sz w:val="28"/>
          <w:szCs w:val="24"/>
          <w:lang w:eastAsia="zh-CN"/>
        </w:rPr>
        <w:t xml:space="preserve"> 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 проведения аукциона.</w:t>
      </w:r>
    </w:p>
    <w:p w14:paraId="2349A5B2" w14:textId="77777777" w:rsidR="001F147B" w:rsidRPr="00881617" w:rsidRDefault="001F147B" w:rsidP="00143D4B">
      <w:pPr>
        <w:suppressAutoHyphens/>
        <w:spacing w:after="0" w:line="200" w:lineRule="atLeast"/>
        <w:ind w:left="-851" w:firstLine="705"/>
        <w:jc w:val="both"/>
        <w:rPr>
          <w:rFonts w:ascii="Times New Roman" w:eastAsia="Times New Roman" w:hAnsi="Times New Roman" w:cs="Times New Roman"/>
          <w:sz w:val="28"/>
          <w:szCs w:val="24"/>
          <w:lang w:eastAsia="zh-CN"/>
        </w:rPr>
      </w:pPr>
    </w:p>
    <w:p w14:paraId="5B6656E8" w14:textId="360A1F5A" w:rsidR="001F147B" w:rsidRPr="00881617" w:rsidRDefault="001F147B" w:rsidP="00253DE6">
      <w:pPr>
        <w:suppressAutoHyphens/>
        <w:spacing w:after="0" w:line="240" w:lineRule="auto"/>
        <w:ind w:left="-851" w:firstLine="705"/>
        <w:jc w:val="both"/>
        <w:rPr>
          <w:rFonts w:ascii="Times New Roman" w:eastAsia="Times New Roman" w:hAnsi="Times New Roman" w:cs="Times New Roman"/>
          <w:sz w:val="28"/>
          <w:szCs w:val="24"/>
          <w:lang w:eastAsia="ar-SA"/>
        </w:rPr>
      </w:pPr>
      <w:r w:rsidRPr="00881617">
        <w:rPr>
          <w:rFonts w:ascii="Times New Roman" w:eastAsia="Times New Roman" w:hAnsi="Times New Roman" w:cs="Times New Roman"/>
          <w:sz w:val="28"/>
          <w:szCs w:val="24"/>
          <w:lang w:eastAsia="zh-CN"/>
        </w:rPr>
        <w:t xml:space="preserve">Порядок организации аукциона утвержден </w:t>
      </w:r>
      <w:r w:rsidR="00253DE6" w:rsidRPr="004B55FA">
        <w:rPr>
          <w:rFonts w:ascii="Times New Roman" w:hAnsi="Times New Roman"/>
          <w:sz w:val="28"/>
          <w:szCs w:val="28"/>
          <w:lang w:eastAsia="ru-RU"/>
        </w:rPr>
        <w:t>постанов</w:t>
      </w:r>
      <w:r w:rsidR="00253DE6">
        <w:rPr>
          <w:rFonts w:ascii="Times New Roman" w:hAnsi="Times New Roman"/>
          <w:sz w:val="28"/>
          <w:szCs w:val="28"/>
          <w:lang w:eastAsia="ru-RU"/>
        </w:rPr>
        <w:t xml:space="preserve">лением АМС </w:t>
      </w:r>
      <w:proofErr w:type="spellStart"/>
      <w:r w:rsidR="00253DE6">
        <w:rPr>
          <w:rFonts w:ascii="Times New Roman" w:hAnsi="Times New Roman"/>
          <w:sz w:val="28"/>
          <w:szCs w:val="28"/>
          <w:lang w:eastAsia="ru-RU"/>
        </w:rPr>
        <w:t>г.Владикавказа</w:t>
      </w:r>
      <w:proofErr w:type="spellEnd"/>
      <w:r w:rsidR="00253DE6">
        <w:rPr>
          <w:rFonts w:ascii="Times New Roman" w:hAnsi="Times New Roman"/>
          <w:sz w:val="28"/>
          <w:szCs w:val="28"/>
          <w:lang w:eastAsia="ru-RU"/>
        </w:rPr>
        <w:t xml:space="preserve"> от 13.05.2024 №824</w:t>
      </w:r>
      <w:r w:rsidR="00253DE6" w:rsidRPr="004B55FA">
        <w:rPr>
          <w:rFonts w:ascii="Times New Roman" w:hAnsi="Times New Roman"/>
          <w:sz w:val="28"/>
          <w:szCs w:val="28"/>
          <w:lang w:eastAsia="ru-RU"/>
        </w:rPr>
        <w:t xml:space="preserve"> «Об утверждении положения о порядке размещения нестационарных торговых объектов и объектов по оказанию услуг, положения о проведении аукциона на право размещения нестационарных торговых объе</w:t>
      </w:r>
      <w:r w:rsidR="00253DE6">
        <w:rPr>
          <w:rFonts w:ascii="Times New Roman" w:hAnsi="Times New Roman"/>
          <w:sz w:val="28"/>
          <w:szCs w:val="28"/>
          <w:lang w:eastAsia="ru-RU"/>
        </w:rPr>
        <w:t>ктов и объектов оказания услуг,</w:t>
      </w:r>
      <w:r w:rsidR="00253DE6" w:rsidRPr="004B55FA">
        <w:rPr>
          <w:rFonts w:ascii="Times New Roman" w:hAnsi="Times New Roman"/>
          <w:sz w:val="28"/>
          <w:szCs w:val="28"/>
          <w:lang w:eastAsia="ru-RU"/>
        </w:rPr>
        <w:t xml:space="preserve"> </w:t>
      </w:r>
      <w:r w:rsidR="00253DE6" w:rsidRPr="00C9011E">
        <w:rPr>
          <w:rFonts w:ascii="Times New Roman" w:hAnsi="Times New Roman"/>
          <w:bCs/>
          <w:sz w:val="28"/>
          <w:szCs w:val="28"/>
        </w:rPr>
        <w:t>минимальной платы на право размещения нестационарных объектов</w:t>
      </w:r>
      <w:r w:rsidR="00253DE6" w:rsidRPr="00C9011E">
        <w:rPr>
          <w:rFonts w:ascii="Times New Roman" w:hAnsi="Times New Roman"/>
          <w:sz w:val="28"/>
          <w:szCs w:val="28"/>
          <w:lang w:eastAsia="ru-RU"/>
        </w:rPr>
        <w:t xml:space="preserve">, перечня специализаций нестационарных торговых объектов, </w:t>
      </w:r>
      <w:r w:rsidR="00253DE6" w:rsidRPr="00C9011E">
        <w:rPr>
          <w:rFonts w:ascii="Times New Roman" w:hAnsi="Times New Roman"/>
          <w:bCs/>
          <w:sz w:val="28"/>
          <w:szCs w:val="28"/>
        </w:rPr>
        <w:t>минимального ассортиментного перечня и номенклатуры дополнительных групп товаров</w:t>
      </w:r>
      <w:r w:rsidR="00253DE6" w:rsidRPr="00C9011E">
        <w:rPr>
          <w:rFonts w:ascii="Times New Roman" w:hAnsi="Times New Roman"/>
          <w:sz w:val="28"/>
          <w:szCs w:val="28"/>
          <w:lang w:eastAsia="ru-RU"/>
        </w:rPr>
        <w:t xml:space="preserve">, </w:t>
      </w:r>
      <w:r w:rsidR="00253DE6" w:rsidRPr="00C9011E">
        <w:rPr>
          <w:rFonts w:ascii="Times New Roman" w:hAnsi="Times New Roman"/>
          <w:bCs/>
          <w:sz w:val="28"/>
          <w:szCs w:val="28"/>
        </w:rPr>
        <w:t>типовых архитектурных решений нестационарных торговых объектов, расположенных (размещаемых) на территории муниципального образования город Владикавказ</w:t>
      </w:r>
      <w:r w:rsidR="00253DE6">
        <w:rPr>
          <w:rFonts w:ascii="Times New Roman" w:hAnsi="Times New Roman"/>
          <w:bCs/>
          <w:sz w:val="28"/>
          <w:szCs w:val="28"/>
        </w:rPr>
        <w:t>»</w:t>
      </w:r>
      <w:r w:rsidRPr="00881617">
        <w:rPr>
          <w:rFonts w:ascii="Times New Roman" w:eastAsia="Times New Roman" w:hAnsi="Times New Roman" w:cs="Times New Roman"/>
          <w:sz w:val="28"/>
          <w:szCs w:val="24"/>
          <w:lang w:eastAsia="ar-SA"/>
        </w:rPr>
        <w:t xml:space="preserve"> (далее – Положение).</w:t>
      </w:r>
    </w:p>
    <w:p w14:paraId="0C1BAFB9" w14:textId="77777777" w:rsidR="001F147B" w:rsidRDefault="001F147B" w:rsidP="00143D4B">
      <w:pPr>
        <w:pStyle w:val="ConsPlusNormal"/>
        <w:ind w:left="-851"/>
        <w:jc w:val="center"/>
        <w:rPr>
          <w:rFonts w:ascii="Times New Roman" w:hAnsi="Times New Roman" w:cs="Times New Roman"/>
          <w:sz w:val="28"/>
          <w:szCs w:val="28"/>
        </w:rPr>
      </w:pPr>
    </w:p>
    <w:p w14:paraId="1D3110EC"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 xml:space="preserve"> Порядок организации аукциона</w:t>
      </w:r>
    </w:p>
    <w:p w14:paraId="7E62DEE0"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320D2E53" w14:textId="77777777" w:rsidR="001F147B" w:rsidRPr="00881617" w:rsidRDefault="001F147B" w:rsidP="00253DE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целей настоящего Порядка используются следующие термины и определения:</w:t>
      </w:r>
    </w:p>
    <w:p w14:paraId="3EB6FA72" w14:textId="77777777" w:rsidR="001F147B" w:rsidRPr="00881617" w:rsidRDefault="001F147B" w:rsidP="00253DE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14:paraId="0CB2CE85" w14:textId="002923E1" w:rsidR="001F147B" w:rsidRPr="00881617" w:rsidRDefault="001F147B" w:rsidP="00253DE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Организатор аукциона – Управление предпринимательства и </w:t>
      </w:r>
      <w:r w:rsidR="00143D4B">
        <w:rPr>
          <w:rFonts w:ascii="Times New Roman" w:hAnsi="Times New Roman" w:cs="Times New Roman"/>
          <w:sz w:val="28"/>
          <w:szCs w:val="28"/>
        </w:rPr>
        <w:t>инвестиционной деятельности</w:t>
      </w:r>
      <w:r w:rsidRPr="00881617">
        <w:rPr>
          <w:rFonts w:ascii="Times New Roman" w:hAnsi="Times New Roman" w:cs="Times New Roman"/>
          <w:sz w:val="28"/>
          <w:szCs w:val="28"/>
        </w:rPr>
        <w:t xml:space="preserve"> АМС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(далее - организатор аукциона).</w:t>
      </w:r>
    </w:p>
    <w:p w14:paraId="42A9756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 любое юридическое лицо или индивидуальный предприниматель.</w:t>
      </w:r>
    </w:p>
    <w:p w14:paraId="7A097C8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Документация об аукционе - документация, утвержденная Организатором аукциона.</w:t>
      </w:r>
    </w:p>
    <w:p w14:paraId="58FC3DC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на участие в аукционе - письменное подтверждение согласия заявителя принять участие в аукционе на условиях, в срок и по форме, указанных в Положении.</w:t>
      </w:r>
    </w:p>
    <w:p w14:paraId="5FDA242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Участник аукциона - заявитель, подавший заявку на участие в аукционе и </w:t>
      </w:r>
      <w:r w:rsidRPr="00881617">
        <w:rPr>
          <w:rFonts w:ascii="Times New Roman" w:hAnsi="Times New Roman" w:cs="Times New Roman"/>
          <w:sz w:val="28"/>
          <w:szCs w:val="28"/>
        </w:rPr>
        <w:lastRenderedPageBreak/>
        <w:t>допущенный к участию в аукционе.</w:t>
      </w:r>
    </w:p>
    <w:p w14:paraId="4EA9BC7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14:paraId="60B0FCD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 Владикавказа.</w:t>
      </w:r>
    </w:p>
    <w:p w14:paraId="00DFF65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Комиссия по проведению аукциона на право заключения договора на размещение нестационарных торговых объектов на территории города Владикавказа-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Владикавказа (далее - Комиссия).</w:t>
      </w:r>
    </w:p>
    <w:p w14:paraId="2AF9DFE4"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4F0EEC78"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 xml:space="preserve"> Организация аукциона на право заключения договора на размещение нестационарного торгового объекта.</w:t>
      </w:r>
    </w:p>
    <w:p w14:paraId="0A92973E"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34C0E70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Владикавказа.</w:t>
      </w:r>
    </w:p>
    <w:p w14:paraId="676B2E7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проведении аукциона на право заключения договора на размещение нестационарного торгового объекта принимается организатором аукциона.</w:t>
      </w:r>
    </w:p>
    <w:p w14:paraId="15E3476E" w14:textId="77777777" w:rsidR="001F147B" w:rsidRPr="00881617" w:rsidRDefault="001F147B" w:rsidP="00143D4B">
      <w:pPr>
        <w:pStyle w:val="ConsPlusNormal"/>
        <w:ind w:left="-851"/>
        <w:jc w:val="center"/>
        <w:rPr>
          <w:rFonts w:ascii="Times New Roman" w:hAnsi="Times New Roman" w:cs="Times New Roman"/>
          <w:sz w:val="28"/>
          <w:szCs w:val="28"/>
        </w:rPr>
      </w:pPr>
    </w:p>
    <w:p w14:paraId="4B380E84"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предоставления заявок на участие в аукционе</w:t>
      </w:r>
    </w:p>
    <w:p w14:paraId="4091C9B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Заявителем может быть любое юридическое лицо или индивидуальный предприниматель.</w:t>
      </w:r>
    </w:p>
    <w:p w14:paraId="33F3B98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и аукционе заявители представляют в установленный в извещении о проведении аукциона срок следующие документы:</w:t>
      </w:r>
    </w:p>
    <w:p w14:paraId="2820962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 заявку на участие в аукционе по форме, утвержденной приложением № 1 к Постановлению (далее –постановление);</w:t>
      </w:r>
    </w:p>
    <w:p w14:paraId="052C4B0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0F47199F" w14:textId="77777777" w:rsidR="001F147B"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копии учредительных документов заявителя (для юридических лиц):</w:t>
      </w:r>
    </w:p>
    <w:p w14:paraId="324EBAF1" w14:textId="2DAB1874" w:rsidR="007135AB" w:rsidRPr="00881617" w:rsidRDefault="007135AB" w:rsidP="00143D4B">
      <w:pPr>
        <w:pStyle w:val="ConsPlusNormal"/>
        <w:ind w:left="-851"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8573F3">
        <w:rPr>
          <w:rFonts w:ascii="Times New Roman" w:hAnsi="Times New Roman" w:cs="Times New Roman"/>
          <w:sz w:val="28"/>
          <w:szCs w:val="28"/>
        </w:rPr>
        <w:t xml:space="preserve">копия </w:t>
      </w:r>
      <w:r>
        <w:rPr>
          <w:rFonts w:ascii="Times New Roman" w:hAnsi="Times New Roman" w:cs="Times New Roman"/>
          <w:sz w:val="28"/>
          <w:szCs w:val="28"/>
        </w:rPr>
        <w:t>устав</w:t>
      </w:r>
      <w:r w:rsidR="008573F3">
        <w:rPr>
          <w:rFonts w:ascii="Times New Roman" w:hAnsi="Times New Roman" w:cs="Times New Roman"/>
          <w:sz w:val="28"/>
          <w:szCs w:val="28"/>
        </w:rPr>
        <w:t>а</w:t>
      </w:r>
      <w:bookmarkStart w:id="1" w:name="_GoBack"/>
      <w:bookmarkEnd w:id="1"/>
      <w:r>
        <w:rPr>
          <w:rFonts w:ascii="Times New Roman" w:hAnsi="Times New Roman" w:cs="Times New Roman"/>
          <w:sz w:val="28"/>
          <w:szCs w:val="28"/>
        </w:rPr>
        <w:t>;</w:t>
      </w:r>
    </w:p>
    <w:p w14:paraId="35AEA69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государственной регистрации юридического лица;</w:t>
      </w:r>
    </w:p>
    <w:p w14:paraId="08394FF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 копия свидетельства о постановке на учет российской организации в налоговом органе по месту ее нахождения;</w:t>
      </w:r>
    </w:p>
    <w:p w14:paraId="19BE56A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приказа о назначении руководителя;</w:t>
      </w:r>
    </w:p>
    <w:p w14:paraId="36102CC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паспорта руководителя;</w:t>
      </w:r>
    </w:p>
    <w:p w14:paraId="2592806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выписка из ЕГРЮЛ, полученную не позднее чем за шесть месяцев до даты размещения на официальном сайте торгов извещения о проведении аукциона;</w:t>
      </w:r>
    </w:p>
    <w:p w14:paraId="0055769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на учет физического лица в налоговом органе, выписку из ЕГРИП (для индивидуальных предпринимателей),</w:t>
      </w:r>
      <w:r w:rsidRPr="00881617">
        <w:rPr>
          <w:sz w:val="28"/>
          <w:szCs w:val="28"/>
        </w:rPr>
        <w:t xml:space="preserve"> </w:t>
      </w:r>
      <w:r w:rsidRPr="00881617">
        <w:rPr>
          <w:rFonts w:ascii="Times New Roman" w:hAnsi="Times New Roman" w:cs="Times New Roman"/>
          <w:sz w:val="28"/>
          <w:szCs w:val="28"/>
        </w:rPr>
        <w:t>полученную не позднее чем за шесть месяцев до даты размещения на официальном сайте торгов извещения о проведении аукциона;</w:t>
      </w:r>
    </w:p>
    <w:p w14:paraId="69B26F8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 архитектурное решение (эскизный проект, включающий ситуационный план, генеральный план, фасады НТО в четырех</w:t>
      </w:r>
      <w:r w:rsidRPr="00881617">
        <w:rPr>
          <w:sz w:val="28"/>
          <w:szCs w:val="28"/>
        </w:rPr>
        <w:t xml:space="preserve"> </w:t>
      </w:r>
      <w:r w:rsidRPr="00881617">
        <w:rPr>
          <w:rFonts w:ascii="Times New Roman" w:hAnsi="Times New Roman" w:cs="Times New Roman"/>
          <w:sz w:val="28"/>
          <w:szCs w:val="28"/>
        </w:rPr>
        <w:t>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p w14:paraId="7D6D08C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е)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14:paraId="5AF76D4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является документом, выражающим намерение заявителя принять участие в Аукционе.</w:t>
      </w:r>
    </w:p>
    <w:p w14:paraId="6127F74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имеет право отозвать поданную заявку не позднее чем за 5 календарных дней до дня проведения аукциона, уведомив Управление в письменной форме.</w:t>
      </w:r>
    </w:p>
    <w:p w14:paraId="55478C95" w14:textId="77777777" w:rsidR="001F147B" w:rsidRPr="00881617" w:rsidRDefault="001F147B" w:rsidP="00143D4B">
      <w:pPr>
        <w:pStyle w:val="ConsPlusNormal"/>
        <w:ind w:left="-851"/>
        <w:jc w:val="both"/>
        <w:rPr>
          <w:rFonts w:ascii="Times New Roman" w:hAnsi="Times New Roman" w:cs="Times New Roman"/>
          <w:sz w:val="28"/>
          <w:szCs w:val="28"/>
        </w:rPr>
      </w:pPr>
      <w:r w:rsidRPr="00881617">
        <w:rPr>
          <w:rFonts w:ascii="Times New Roman" w:hAnsi="Times New Roman" w:cs="Times New Roman"/>
          <w:sz w:val="28"/>
          <w:szCs w:val="28"/>
        </w:rPr>
        <w:t xml:space="preserve">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w:t>
      </w:r>
    </w:p>
    <w:p w14:paraId="34E905C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Документы представляются в запечатанном конверте, на котором указываются:</w:t>
      </w:r>
    </w:p>
    <w:p w14:paraId="6A8F480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Аукциона;</w:t>
      </w:r>
    </w:p>
    <w:p w14:paraId="15CA4EB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14:paraId="0D3AA21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номер лота;</w:t>
      </w:r>
    </w:p>
    <w:p w14:paraId="1D691D8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адреса размещения НТО, по которым подается заявка, в соответствии со Схемой, актуальной на дату проведения Аукциона.</w:t>
      </w:r>
    </w:p>
    <w:p w14:paraId="649DACD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На конверте не допускается наличие признаков повреждений. </w:t>
      </w:r>
    </w:p>
    <w:p w14:paraId="0FFC78D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их выявления заявка и конверт с документами подлежат возврату.</w:t>
      </w:r>
    </w:p>
    <w:p w14:paraId="63B3B30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Представленные на участие в Аукционе документы заявителю не возвращаются.</w:t>
      </w:r>
    </w:p>
    <w:p w14:paraId="7FE904B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Аукционе не должна быть приостановлена (в порядке, предусмотренном Кодексом Российской Федерации об административных правонарушениях).</w:t>
      </w:r>
    </w:p>
    <w:p w14:paraId="2966B82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проводится путем проведения аукционной комиссией следующих процедур:</w:t>
      </w:r>
    </w:p>
    <w:p w14:paraId="64B3515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вскрытие конвертов с документами на участие в Аукционе;</w:t>
      </w:r>
    </w:p>
    <w:p w14:paraId="4E45222B"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рассмотрение заявок на участие в Аукционе и принятие решения о допуске к участию в Аукционе и признании участником Аукциона или об отказе в допуске к участию в Аукционе;</w:t>
      </w:r>
    </w:p>
    <w:p w14:paraId="4D3CAD1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определение победителей Аукциона и принятие решения по единственным заявкам на участие в Аукционе.</w:t>
      </w:r>
    </w:p>
    <w:p w14:paraId="2BC9A459"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день, время и месте, указанных в информационном сообщении о проведении Аукциона, аукционная комиссия:</w:t>
      </w:r>
    </w:p>
    <w:p w14:paraId="71B2C55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вскрывает конверты с заявками на участие в Аукционе;</w:t>
      </w:r>
    </w:p>
    <w:p w14:paraId="724A9B9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рассматривает заявки на участие в Аукционе и на основании результатов рассмотрения заявок на участие в Аукционе принимает решение:</w:t>
      </w:r>
    </w:p>
    <w:p w14:paraId="333FADD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 допуске к участию в Аукционе и признании участниками Аукциона;</w:t>
      </w:r>
    </w:p>
    <w:p w14:paraId="2CFC338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об отказе в допуске к участию в Аукционе.</w:t>
      </w:r>
    </w:p>
    <w:p w14:paraId="6251542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Заявителю отказывается в допуске к участию в Аукционе в случае:</w:t>
      </w:r>
    </w:p>
    <w:p w14:paraId="65171A89"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ложных данных в документах, представленных для участия в Аукционе;</w:t>
      </w:r>
    </w:p>
    <w:p w14:paraId="4261F1F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неисполнения требований, предъявляемых к оформлению документации, установленных пунктом 4.5. Положения;</w:t>
      </w:r>
    </w:p>
    <w:p w14:paraId="428C04F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предоставления документов, указанных в п.4.2 Положения;</w:t>
      </w:r>
    </w:p>
    <w:p w14:paraId="10A7641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несоответствие заявки на участие в аукционе требованиям документации об аукционе;</w:t>
      </w:r>
    </w:p>
    <w:p w14:paraId="00B71FC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0C4A8D8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поступление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14:paraId="2323458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допуске к участию в Аукционе или об отказе в допуске к участию в Аукционе оформляется протоколом рассмотрения заявок на участие в Аукционе.</w:t>
      </w:r>
    </w:p>
    <w:p w14:paraId="1B2F7C8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Протокол рассмотрения заявок на участие в Аукционе размещается Управлением на официальном сайте МО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в течение 5 рабочих дней со дня проведения Аукциона.</w:t>
      </w:r>
    </w:p>
    <w:p w14:paraId="07C97B3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он подает на каждый лот отдельную заявку. </w:t>
      </w:r>
    </w:p>
    <w:p w14:paraId="578883D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14:paraId="2B37DB8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14:paraId="18ED1C7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обязан вернуть внесенный задаток заявителю, не допущенному к участию в аукционе, в течение тридцати рабочих дней со дня оформления (опубликования на официальном сайте) протокола приема заявок на участие в аукционе.</w:t>
      </w:r>
    </w:p>
    <w:p w14:paraId="5B6AB077"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2700A2E5"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проведения аукциона</w:t>
      </w:r>
    </w:p>
    <w:p w14:paraId="5E75E09D"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6B36D46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14:paraId="3180614B"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p>
    <w:p w14:paraId="2521524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14:paraId="0A5EA4C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ведет аудиозапись процедуры аукциона.</w:t>
      </w:r>
    </w:p>
    <w:p w14:paraId="6BE3E2C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ведет аукционист. Процедура хода аукциона определяется председателем комиссии.</w:t>
      </w:r>
    </w:p>
    <w:p w14:paraId="207F8B2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После открытия аукциона аукционист:</w:t>
      </w:r>
    </w:p>
    <w:p w14:paraId="580A9DC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объявляет правила и порядок проведения аукциона;</w:t>
      </w:r>
    </w:p>
    <w:p w14:paraId="2A54AF9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участников аукциона по данному лоту.</w:t>
      </w:r>
    </w:p>
    <w:p w14:paraId="0DE21AB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ходе проведения аукциона по предложению аукциониста и с согласия всех участников аукциона "шаг аукциона" может быть увеличен на кратное количество "шагов аукциона".</w:t>
      </w:r>
    </w:p>
    <w:p w14:paraId="3626A70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14:paraId="03E3AB1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14:paraId="5028480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аукциона не поднял карточку, аукцион по данному лоту объявляется аукционистом завершенным.</w:t>
      </w:r>
    </w:p>
    <w:p w14:paraId="345F51B7"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Окончание аукциона фиксируется объявлением аукциониста.</w:t>
      </w:r>
    </w:p>
    <w:p w14:paraId="47CE9CE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14:paraId="5C66A92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Победителем аукциона признается участник, номер карточки которого и заявленная им цена лота были названы аукционистом последними.</w:t>
      </w:r>
    </w:p>
    <w:p w14:paraId="697334F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Результаты аукциона оформляются протоколом аукциона.</w:t>
      </w:r>
    </w:p>
    <w:p w14:paraId="03C31F9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Цена лота, предложенная победителем аукциона, заносится в протокол аукциона.</w:t>
      </w:r>
    </w:p>
    <w:p w14:paraId="6F9F2750"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пяти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14:paraId="47B40AE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14:paraId="6112BD2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подписывается в течение пяти рабочих дней после проведения аукциона членами Комиссии. Протокол аукциона подлежит хранению организатором аукциона не менее одного года.</w:t>
      </w:r>
    </w:p>
    <w:p w14:paraId="26EF18F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индивидуального предпринимателя) победителя аукциона и участника аукциона, сделавшего предпоследнее предложение о цене аукциона.</w:t>
      </w:r>
    </w:p>
    <w:p w14:paraId="3D9EBF5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14:paraId="0E1F11C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а подлежит зачислению в бюджет города Владикавказа. Победитель утрачивает право на заключение договора на размещение нестационарного торгового объекта.</w:t>
      </w:r>
    </w:p>
    <w:p w14:paraId="58F99000"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14:paraId="79163D3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65386D4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14:paraId="40C54370"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Задатки на участие в состоявшемся аукционе возвращаются участникам аукциона, которые не были признаны победителем, в течение 20 (двадцати) рабочих дней со дня подписания протокола о результатах аукциона, а также письменного заявления участника аукциона о возврате задатка.</w:t>
      </w:r>
    </w:p>
    <w:p w14:paraId="6AB9092F"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57A246AF"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заключения договора</w:t>
      </w:r>
    </w:p>
    <w:p w14:paraId="077E9606"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1E4E0D9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10 (десять) дней со дня размещения информации о результатах аукциона на официальном сайте АМС г. Владикавказа.</w:t>
      </w:r>
    </w:p>
    <w:p w14:paraId="336D2B09"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срок, предусмотренный для заключения Договора, Управление обязано отказаться от заключения Договора или расторгнуть Договор в случае установления факта:</w:t>
      </w:r>
    </w:p>
    <w:p w14:paraId="7E18BA6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14:paraId="15B4F6B7"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Приостановления деятельности такого лица в порядке, предусмотренном </w:t>
      </w:r>
      <w:hyperlink r:id="rId8" w:history="1">
        <w:r w:rsidRPr="00881617">
          <w:rPr>
            <w:rFonts w:ascii="Times New Roman" w:hAnsi="Times New Roman" w:cs="Times New Roman"/>
            <w:sz w:val="28"/>
            <w:szCs w:val="28"/>
          </w:rPr>
          <w:t>Кодексом</w:t>
        </w:r>
      </w:hyperlink>
      <w:r w:rsidRPr="00881617">
        <w:rPr>
          <w:rFonts w:ascii="Times New Roman" w:hAnsi="Times New Roman" w:cs="Times New Roman"/>
          <w:sz w:val="28"/>
          <w:szCs w:val="28"/>
        </w:rPr>
        <w:t xml:space="preserve"> Российской Федерации об административных правонарушениях.</w:t>
      </w:r>
    </w:p>
    <w:p w14:paraId="5A697B8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14:paraId="1BB5F5D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С момента заключения договора о размещении НТО победитель Аукциона, единственный участник обязан:</w:t>
      </w:r>
    </w:p>
    <w:p w14:paraId="2EA416B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14:paraId="680912E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обеспечивать условия труда и правила личной гигиены работников;</w:t>
      </w:r>
    </w:p>
    <w:p w14:paraId="3F26CAE9"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обеспечить постоянный уход за внешним видом НТО, содержать его в чистоте и порядке, своевременно проводить необходимый ремонт объекта;</w:t>
      </w:r>
    </w:p>
    <w:p w14:paraId="4E431FD0"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обеспечивать содержание НТО и прилегающей территории в соответствии с </w:t>
      </w:r>
      <w:hyperlink r:id="rId9" w:history="1">
        <w:r w:rsidRPr="00881617">
          <w:rPr>
            <w:rFonts w:ascii="Times New Roman" w:hAnsi="Times New Roman" w:cs="Times New Roman"/>
            <w:sz w:val="28"/>
            <w:szCs w:val="28"/>
          </w:rPr>
          <w:t>Правилами</w:t>
        </w:r>
      </w:hyperlink>
      <w:r w:rsidRPr="00881617">
        <w:rPr>
          <w:rFonts w:ascii="Times New Roman" w:hAnsi="Times New Roman" w:cs="Times New Roman"/>
          <w:sz w:val="28"/>
          <w:szCs w:val="28"/>
        </w:rPr>
        <w:t xml:space="preserve"> благоустройства территории;</w:t>
      </w:r>
    </w:p>
    <w:p w14:paraId="3F3247E5" w14:textId="15BD5E35" w:rsidR="009B79CF" w:rsidRPr="00A47A6B" w:rsidRDefault="001F147B" w:rsidP="00A47A6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незамедлительно перенести НТО на компенсационное место в случае необходимости проведения ремонтных, аварийно-восстановительных работ, работ по предупреждению или ликвидации последствий чрезвычайных ситуаций, при необходимости использования земельного участка для нужд администрации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Компенсационное место должно быть в Схеме, равноценным по </w:t>
      </w:r>
      <w:r w:rsidRPr="00881617">
        <w:rPr>
          <w:rFonts w:ascii="Times New Roman" w:hAnsi="Times New Roman" w:cs="Times New Roman"/>
          <w:sz w:val="28"/>
          <w:szCs w:val="28"/>
        </w:rPr>
        <w:lastRenderedPageBreak/>
        <w:t>территориальному размещению и площади объекта. Компенсационное место предостав</w:t>
      </w:r>
      <w:bookmarkStart w:id="2" w:name="sub_58"/>
      <w:r w:rsidR="00A47A6B">
        <w:rPr>
          <w:rFonts w:ascii="Times New Roman" w:hAnsi="Times New Roman" w:cs="Times New Roman"/>
          <w:sz w:val="28"/>
          <w:szCs w:val="28"/>
        </w:rPr>
        <w:t>ляется без проведения аукциона.</w:t>
      </w:r>
    </w:p>
    <w:p w14:paraId="0AD4DD41" w14:textId="77777777" w:rsidR="001524FA" w:rsidRPr="00881617" w:rsidRDefault="001524FA" w:rsidP="001524FA">
      <w:pPr>
        <w:autoSpaceDE w:val="0"/>
        <w:autoSpaceDN w:val="0"/>
        <w:adjustRightInd w:val="0"/>
        <w:spacing w:after="0" w:line="240" w:lineRule="auto"/>
        <w:ind w:left="-851"/>
        <w:jc w:val="center"/>
        <w:rPr>
          <w:rFonts w:ascii="Times New Roman" w:hAnsi="Times New Roman" w:cs="Times New Roman"/>
          <w:sz w:val="28"/>
          <w:szCs w:val="28"/>
        </w:rPr>
      </w:pPr>
      <w:r w:rsidRPr="00881617">
        <w:rPr>
          <w:rFonts w:ascii="Times New Roman" w:hAnsi="Times New Roman" w:cs="Times New Roman"/>
          <w:bCs/>
          <w:sz w:val="28"/>
          <w:szCs w:val="28"/>
          <w:lang w:eastAsia="ru-RU"/>
        </w:rPr>
        <w:t xml:space="preserve">Типовые архитектурные решения </w:t>
      </w:r>
      <w:r w:rsidRPr="00881617">
        <w:rPr>
          <w:rFonts w:ascii="Times New Roman" w:hAnsi="Times New Roman" w:cs="Times New Roman"/>
          <w:sz w:val="28"/>
          <w:szCs w:val="28"/>
        </w:rPr>
        <w:t>нестационарных торговых объектов, расположенных (размещаемых) на территории города Владикавказ</w:t>
      </w:r>
    </w:p>
    <w:p w14:paraId="2338BB97" w14:textId="77777777" w:rsidR="001524FA" w:rsidRPr="00881617" w:rsidRDefault="001524FA" w:rsidP="001524FA">
      <w:pPr>
        <w:autoSpaceDE w:val="0"/>
        <w:autoSpaceDN w:val="0"/>
        <w:adjustRightInd w:val="0"/>
        <w:spacing w:after="0" w:line="240" w:lineRule="auto"/>
        <w:ind w:left="-851"/>
        <w:jc w:val="center"/>
        <w:rPr>
          <w:rFonts w:ascii="Times New Roman" w:hAnsi="Times New Roman" w:cs="Times New Roman"/>
          <w:sz w:val="28"/>
          <w:szCs w:val="28"/>
        </w:rPr>
      </w:pPr>
    </w:p>
    <w:p w14:paraId="52815371" w14:textId="77777777" w:rsidR="001524FA" w:rsidRPr="00881617" w:rsidRDefault="001524FA" w:rsidP="001524FA">
      <w:pPr>
        <w:pStyle w:val="Default"/>
        <w:numPr>
          <w:ilvl w:val="0"/>
          <w:numId w:val="4"/>
        </w:numPr>
        <w:ind w:left="-851" w:firstLine="567"/>
        <w:jc w:val="both"/>
        <w:rPr>
          <w:b/>
          <w:color w:val="auto"/>
          <w:sz w:val="28"/>
          <w:szCs w:val="28"/>
        </w:rPr>
      </w:pPr>
      <w:r w:rsidRPr="00881617">
        <w:rPr>
          <w:b/>
          <w:color w:val="auto"/>
          <w:sz w:val="28"/>
          <w:szCs w:val="28"/>
        </w:rPr>
        <w:t>Требования к типовым архитектурно-дизайнерским решениям внешнего вида нестационарных торговых объектов, расположенных на территории муниципального образования город Владикавказ:</w:t>
      </w:r>
    </w:p>
    <w:p w14:paraId="466AE9BF"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rPr>
        <w:t xml:space="preserve">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типовым архитектурным решениям либо индивидуальным архитектурным решениям, утвержденным (согласованным) аукционной к</w:t>
      </w:r>
      <w:r w:rsidRPr="00881617">
        <w:rPr>
          <w:rFonts w:ascii="Times New Roman" w:hAnsi="Times New Roman" w:cs="Times New Roman"/>
          <w:sz w:val="28"/>
          <w:szCs w:val="28"/>
          <w:lang w:eastAsia="ru-RU"/>
        </w:rPr>
        <w:t>омиссией.</w:t>
      </w:r>
    </w:p>
    <w:p w14:paraId="0E961A1C" w14:textId="77777777" w:rsidR="001524FA" w:rsidRPr="00881617" w:rsidRDefault="001524FA" w:rsidP="001524FA">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1.2. В архитектурно-художественном стиле объекта за основу выбраны 2 варианта решений (типа объекта). Для улиц, расположенных в исторической части города (</w:t>
      </w:r>
      <w:proofErr w:type="spellStart"/>
      <w:r w:rsidRPr="00881617">
        <w:rPr>
          <w:rFonts w:ascii="Times New Roman" w:hAnsi="Times New Roman" w:cs="Times New Roman"/>
          <w:sz w:val="28"/>
          <w:szCs w:val="28"/>
        </w:rPr>
        <w:t>пр.Мира</w:t>
      </w:r>
      <w:proofErr w:type="spellEnd"/>
      <w:r w:rsidRPr="00881617">
        <w:rPr>
          <w:rFonts w:ascii="Times New Roman" w:hAnsi="Times New Roman" w:cs="Times New Roman"/>
          <w:sz w:val="28"/>
          <w:szCs w:val="28"/>
        </w:rPr>
        <w:t xml:space="preserve">). Для улиц, расположенных за исключением исторической </w:t>
      </w:r>
      <w:r w:rsidRPr="00881617">
        <w:rPr>
          <w:rFonts w:ascii="Times New Roman" w:hAnsi="Times New Roman" w:cs="Times New Roman"/>
          <w:sz w:val="28"/>
          <w:szCs w:val="28"/>
          <w:lang w:eastAsia="ru-RU"/>
        </w:rPr>
        <w:t>части горда</w:t>
      </w:r>
      <w:r w:rsidRPr="00881617">
        <w:rPr>
          <w:rFonts w:ascii="Times New Roman" w:hAnsi="Times New Roman" w:cs="Times New Roman"/>
          <w:sz w:val="28"/>
          <w:szCs w:val="28"/>
        </w:rPr>
        <w:t xml:space="preserve">. </w:t>
      </w:r>
    </w:p>
    <w:p w14:paraId="2F744FDB" w14:textId="77777777" w:rsidR="001524FA" w:rsidRPr="00881617" w:rsidRDefault="001524FA" w:rsidP="001524FA">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1.3. Типовое архитектурное решение (предлагаемый эскизный проект) нестационарного торгового объекта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объёмно-пространственного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 </w:t>
      </w:r>
    </w:p>
    <w:p w14:paraId="1C285A6E" w14:textId="77777777" w:rsidR="001524FA" w:rsidRPr="00881617" w:rsidRDefault="001524FA" w:rsidP="001524FA">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Уникальное стилевое решение помогает органично вписаться в окружающую архитектурную застройку. </w:t>
      </w:r>
    </w:p>
    <w:p w14:paraId="5321E794" w14:textId="77777777" w:rsidR="001524FA" w:rsidRPr="00881617" w:rsidRDefault="001524FA" w:rsidP="001524FA">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14:paraId="56BE0CC1"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1.4. Каждый предприниматель, устанавливающий нестационарный торговый объект на территории города Владикавказ вправе представить свой эскизный проект нестационарного торгового объекта - индивидуальное архитектурное решение. Индивидуальное архитектурное решение выносится на рассмотрение аукционной комиссии. </w:t>
      </w:r>
    </w:p>
    <w:p w14:paraId="53FC28D8" w14:textId="77777777" w:rsidR="001524FA" w:rsidRPr="00881617" w:rsidRDefault="001524FA" w:rsidP="001524FA">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1.5. Индивидуальное архитектурное решение становиться обязательным к применению после утверждения (согласования) его аукционной комиссией.</w:t>
      </w:r>
    </w:p>
    <w:p w14:paraId="0BB7D36B" w14:textId="77777777" w:rsidR="001524FA" w:rsidRPr="00881617" w:rsidRDefault="001524FA" w:rsidP="001524FA">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1.6. Объект может быть установлен на любую ровную или специально выровненную площадку. </w:t>
      </w:r>
    </w:p>
    <w:p w14:paraId="26366765" w14:textId="77777777" w:rsidR="001524FA" w:rsidRPr="00881617" w:rsidRDefault="001524FA" w:rsidP="001524FA">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w:t>
      </w:r>
      <w:proofErr w:type="spellStart"/>
      <w:r w:rsidRPr="00881617">
        <w:rPr>
          <w:rFonts w:ascii="Times New Roman" w:hAnsi="Times New Roman" w:cs="Times New Roman"/>
          <w:sz w:val="28"/>
          <w:szCs w:val="28"/>
        </w:rPr>
        <w:t>фальшвитрины</w:t>
      </w:r>
      <w:proofErr w:type="spellEnd"/>
      <w:r w:rsidRPr="00881617">
        <w:rPr>
          <w:rFonts w:ascii="Times New Roman" w:hAnsi="Times New Roman" w:cs="Times New Roman"/>
          <w:sz w:val="28"/>
          <w:szCs w:val="28"/>
        </w:rPr>
        <w:t xml:space="preserve"> и облицовку. Допускается </w:t>
      </w:r>
      <w:r w:rsidRPr="00881617">
        <w:rPr>
          <w:rFonts w:ascii="Times New Roman" w:hAnsi="Times New Roman" w:cs="Times New Roman"/>
          <w:sz w:val="28"/>
          <w:szCs w:val="28"/>
        </w:rPr>
        <w:lastRenderedPageBreak/>
        <w:t xml:space="preserve">применение сэндвич-панелей, композитных панелей с различной текстурной и фактурной поверхностью. </w:t>
      </w:r>
    </w:p>
    <w:p w14:paraId="10295806" w14:textId="77777777" w:rsidR="001524FA" w:rsidRPr="00881617" w:rsidRDefault="001524FA" w:rsidP="001524FA">
      <w:pPr>
        <w:pStyle w:val="Default"/>
        <w:ind w:left="-851" w:firstLine="567"/>
        <w:jc w:val="both"/>
        <w:rPr>
          <w:color w:val="auto"/>
          <w:sz w:val="28"/>
          <w:szCs w:val="28"/>
        </w:rPr>
      </w:pPr>
      <w:r w:rsidRPr="00881617">
        <w:rPr>
          <w:color w:val="auto"/>
          <w:sz w:val="28"/>
          <w:szCs w:val="28"/>
        </w:rPr>
        <w:t xml:space="preserve">1.8. Для изготовления (модернизации) нестационарных торговых объектов (киосков, павильонов и т.д.) и их отделки должны применяться современные сертифицированные (в </w:t>
      </w:r>
      <w:proofErr w:type="spellStart"/>
      <w:r w:rsidRPr="00881617">
        <w:rPr>
          <w:color w:val="auto"/>
          <w:sz w:val="28"/>
          <w:szCs w:val="28"/>
        </w:rPr>
        <w:t>т.ч</w:t>
      </w:r>
      <w:proofErr w:type="spellEnd"/>
      <w:r w:rsidRPr="00881617">
        <w:rPr>
          <w:color w:val="auto"/>
          <w:sz w:val="28"/>
          <w:szCs w:val="28"/>
        </w:rPr>
        <w:t>.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и шиферной кровли.</w:t>
      </w:r>
    </w:p>
    <w:p w14:paraId="1D2298DA" w14:textId="77777777" w:rsidR="001524FA" w:rsidRPr="00881617" w:rsidRDefault="001524FA" w:rsidP="001524FA">
      <w:pPr>
        <w:pStyle w:val="Default"/>
        <w:ind w:left="-851" w:firstLine="567"/>
        <w:jc w:val="both"/>
        <w:rPr>
          <w:color w:val="auto"/>
          <w:sz w:val="28"/>
          <w:szCs w:val="28"/>
        </w:rPr>
      </w:pPr>
      <w:r w:rsidRPr="00881617">
        <w:rPr>
          <w:color w:val="auto"/>
          <w:sz w:val="28"/>
          <w:szCs w:val="28"/>
        </w:rPr>
        <w:t xml:space="preserve">1.9. 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 </w:t>
      </w:r>
    </w:p>
    <w:p w14:paraId="534E9F49" w14:textId="77777777" w:rsidR="001524FA" w:rsidRPr="00881617" w:rsidRDefault="001524FA" w:rsidP="001524FA">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1.10. Конструкция нестационарного торгового объекта должна предусматривать козырек с покрытием из свето-прозрачного или тонированного материала (монолитного поликарбоната) толщиной не менее 6мм.</w:t>
      </w:r>
    </w:p>
    <w:p w14:paraId="0A41A74A" w14:textId="77777777" w:rsidR="001524FA" w:rsidRPr="00881617" w:rsidRDefault="001524FA" w:rsidP="001524FA">
      <w:pPr>
        <w:pStyle w:val="Default"/>
        <w:ind w:left="-851" w:firstLine="567"/>
        <w:jc w:val="both"/>
        <w:rPr>
          <w:color w:val="auto"/>
          <w:sz w:val="28"/>
          <w:szCs w:val="28"/>
        </w:rPr>
      </w:pPr>
      <w:r w:rsidRPr="00881617">
        <w:rPr>
          <w:color w:val="auto"/>
          <w:sz w:val="28"/>
          <w:szCs w:val="28"/>
        </w:rPr>
        <w:t xml:space="preserve">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 </w:t>
      </w:r>
    </w:p>
    <w:p w14:paraId="13BB675A" w14:textId="77777777" w:rsidR="001524FA" w:rsidRPr="00881617" w:rsidRDefault="001524FA" w:rsidP="001524FA">
      <w:pPr>
        <w:pStyle w:val="Default"/>
        <w:ind w:left="-851" w:firstLine="567"/>
        <w:jc w:val="both"/>
        <w:rPr>
          <w:color w:val="auto"/>
          <w:sz w:val="28"/>
          <w:szCs w:val="28"/>
        </w:rPr>
      </w:pPr>
      <w:r w:rsidRPr="00881617">
        <w:rPr>
          <w:color w:val="auto"/>
          <w:sz w:val="28"/>
          <w:szCs w:val="28"/>
        </w:rPr>
        <w:t xml:space="preserve">Дизайнерское решение рекламно-информационного оформления должно соответствовать архитектурно-дизайнерскому решению объекта. </w:t>
      </w:r>
    </w:p>
    <w:p w14:paraId="17789448" w14:textId="77777777" w:rsidR="001524FA" w:rsidRPr="00881617" w:rsidRDefault="001524FA" w:rsidP="001524FA">
      <w:pPr>
        <w:pStyle w:val="Default"/>
        <w:ind w:left="-851" w:firstLine="567"/>
        <w:jc w:val="both"/>
        <w:rPr>
          <w:color w:val="auto"/>
          <w:sz w:val="28"/>
          <w:szCs w:val="28"/>
        </w:rPr>
      </w:pPr>
      <w:r w:rsidRPr="00881617">
        <w:rPr>
          <w:color w:val="auto"/>
          <w:sz w:val="28"/>
          <w:szCs w:val="28"/>
        </w:rPr>
        <w:t xml:space="preserve">1.12.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должна соответствовать. </w:t>
      </w:r>
    </w:p>
    <w:p w14:paraId="07DD448F" w14:textId="77777777" w:rsidR="001524FA" w:rsidRPr="00881617" w:rsidRDefault="001524FA" w:rsidP="001524FA">
      <w:pPr>
        <w:pStyle w:val="Default"/>
        <w:ind w:left="-851" w:firstLine="567"/>
        <w:jc w:val="both"/>
        <w:rPr>
          <w:color w:val="auto"/>
          <w:sz w:val="28"/>
          <w:szCs w:val="28"/>
        </w:rPr>
      </w:pPr>
      <w:r w:rsidRPr="00881617">
        <w:rPr>
          <w:color w:val="auto"/>
          <w:sz w:val="28"/>
          <w:szCs w:val="28"/>
        </w:rPr>
        <w:t xml:space="preserve">1.13. Территория, занимаемая нестационарными торговыми объектами, а также прилегающая территория должны быть благоустроены в соответствии с проектом. </w:t>
      </w:r>
    </w:p>
    <w:p w14:paraId="4E9BD07B" w14:textId="77777777" w:rsidR="001524FA" w:rsidRPr="00881617" w:rsidRDefault="001524FA" w:rsidP="001524FA">
      <w:pPr>
        <w:pStyle w:val="Default"/>
        <w:ind w:left="-851" w:firstLine="567"/>
        <w:jc w:val="both"/>
        <w:rPr>
          <w:color w:val="auto"/>
          <w:sz w:val="28"/>
          <w:szCs w:val="28"/>
        </w:rPr>
      </w:pPr>
    </w:p>
    <w:p w14:paraId="4A99D0CE"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2. Типовые архитектурные решения нестационарных торговых объектов, размещаемых на улицах исторической части города:</w:t>
      </w:r>
    </w:p>
    <w:p w14:paraId="09EC4BAD"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2.1. </w:t>
      </w:r>
      <w:hyperlink r:id="rId10"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исторической части города:</w:t>
      </w:r>
    </w:p>
    <w:p w14:paraId="491FE159"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30 кв. м.</w:t>
      </w:r>
    </w:p>
    <w:p w14:paraId="6714E155"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14:paraId="27155717"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14:paraId="78BAE5B1"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14:paraId="350ABD6C"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киоска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металлический лист холоднокатаный (ГОСТ 19904-90) с декоративными элементами из металлической трубы (ГОСТ 30245-94, 8639-82, 8645-68, 13663-86), и окраской высококачественными эмалями, цвет по цветовому стандарту RAL – 7037, 7038, 7042</w:t>
      </w:r>
    </w:p>
    <w:p w14:paraId="7811B777"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23. Допускается использование алюминиевых композитных материалов (ТУ 5772-001-79089084-2006). Высота фриза 0,4 - 0,7 метра. -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w:t>
      </w:r>
      <w:r w:rsidRPr="00881617">
        <w:rPr>
          <w:rFonts w:ascii="Times New Roman" w:hAnsi="Times New Roman" w:cs="Times New Roman"/>
          <w:sz w:val="28"/>
          <w:szCs w:val="28"/>
          <w:lang w:eastAsia="ru-RU"/>
        </w:rPr>
        <w:lastRenderedPageBreak/>
        <w:t>метра. Оконные проемы могут располагаться на одном, двух или трех фасадах нестационарного торгового объекта;</w:t>
      </w:r>
    </w:p>
    <w:p w14:paraId="5AB84B43"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14:paraId="6B2C2D11"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14:paraId="18C9DC51" w14:textId="77777777" w:rsidR="001524FA"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2.2. Архитектурные решения нестационарных торговых объектов, размещаемых в исторической части города (эскизные проекты):</w:t>
      </w:r>
    </w:p>
    <w:p w14:paraId="1315BBB6"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p>
    <w:p w14:paraId="43CEF601" w14:textId="77777777" w:rsidR="001524FA" w:rsidRDefault="001524FA" w:rsidP="001524FA">
      <w:pPr>
        <w:autoSpaceDE w:val="0"/>
        <w:autoSpaceDN w:val="0"/>
        <w:adjustRightInd w:val="0"/>
        <w:spacing w:after="0" w:line="240" w:lineRule="auto"/>
        <w:ind w:left="-1560"/>
        <w:rPr>
          <w:rFonts w:ascii="Times New Roman" w:hAnsi="Times New Roman" w:cs="Times New Roman"/>
          <w:i/>
          <w:lang w:eastAsia="ru-RU"/>
        </w:rPr>
      </w:pPr>
    </w:p>
    <w:p w14:paraId="75C069BD" w14:textId="77777777" w:rsidR="001524FA" w:rsidRDefault="001524FA" w:rsidP="001524FA">
      <w:pPr>
        <w:autoSpaceDE w:val="0"/>
        <w:autoSpaceDN w:val="0"/>
        <w:adjustRightInd w:val="0"/>
        <w:spacing w:after="0" w:line="240" w:lineRule="auto"/>
        <w:ind w:left="-851"/>
        <w:jc w:val="both"/>
        <w:rPr>
          <w:rFonts w:ascii="Times New Roman" w:hAnsi="Times New Roman" w:cs="Times New Roman"/>
          <w:i/>
          <w:lang w:eastAsia="ru-RU"/>
        </w:rPr>
      </w:pPr>
    </w:p>
    <w:p w14:paraId="71A56EA5" w14:textId="77777777" w:rsidR="001524FA" w:rsidRDefault="001524FA" w:rsidP="001524FA">
      <w:pPr>
        <w:autoSpaceDE w:val="0"/>
        <w:autoSpaceDN w:val="0"/>
        <w:adjustRightInd w:val="0"/>
        <w:spacing w:after="0" w:line="240" w:lineRule="auto"/>
        <w:ind w:left="-851"/>
        <w:jc w:val="both"/>
        <w:rPr>
          <w:rFonts w:ascii="Times New Roman" w:hAnsi="Times New Roman" w:cs="Times New Roman"/>
          <w:i/>
          <w:lang w:eastAsia="ru-RU"/>
        </w:rPr>
      </w:pPr>
    </w:p>
    <w:p w14:paraId="72929ADC" w14:textId="77777777" w:rsidR="001524FA" w:rsidRDefault="001524FA" w:rsidP="001524FA">
      <w:pPr>
        <w:rPr>
          <w:rFonts w:ascii="Times New Roman" w:hAnsi="Times New Roman" w:cs="Times New Roman"/>
          <w:i/>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7"/>
        <w:gridCol w:w="5128"/>
      </w:tblGrid>
      <w:tr w:rsidR="001524FA" w14:paraId="51CB8A78" w14:textId="77777777" w:rsidTr="009F5619">
        <w:trPr>
          <w:trHeight w:val="3290"/>
        </w:trPr>
        <w:tc>
          <w:tcPr>
            <w:tcW w:w="4547" w:type="dxa"/>
          </w:tcPr>
          <w:p w14:paraId="7D4BF1EA" w14:textId="77777777" w:rsidR="001524FA" w:rsidRDefault="001524FA" w:rsidP="009F5619">
            <w:pPr>
              <w:tabs>
                <w:tab w:val="left" w:pos="1500"/>
              </w:tabs>
              <w:rPr>
                <w:noProof/>
              </w:rPr>
            </w:pPr>
            <w:r>
              <w:rPr>
                <w:noProof/>
                <w:lang w:eastAsia="ru-RU"/>
              </w:rPr>
              <w:drawing>
                <wp:inline distT="0" distB="0" distL="0" distR="0" wp14:anchorId="2B155E49" wp14:editId="6DCECD5D">
                  <wp:extent cx="2829560" cy="2147777"/>
                  <wp:effectExtent l="0" t="0" r="889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5310" cy="2167323"/>
                          </a:xfrm>
                          <a:prstGeom prst="rect">
                            <a:avLst/>
                          </a:prstGeom>
                          <a:noFill/>
                          <a:ln>
                            <a:noFill/>
                          </a:ln>
                        </pic:spPr>
                      </pic:pic>
                    </a:graphicData>
                  </a:graphic>
                </wp:inline>
              </w:drawing>
            </w:r>
          </w:p>
          <w:p w14:paraId="658C91EB" w14:textId="77777777" w:rsidR="001524FA" w:rsidRDefault="001524FA" w:rsidP="009F5619">
            <w:pPr>
              <w:rPr>
                <w:noProof/>
              </w:rPr>
            </w:pPr>
          </w:p>
          <w:p w14:paraId="5CC6E492" w14:textId="77777777" w:rsidR="001524FA" w:rsidRPr="00FB51D2" w:rsidRDefault="001524FA" w:rsidP="009F5619">
            <w:pPr>
              <w:jc w:val="center"/>
            </w:pPr>
          </w:p>
        </w:tc>
        <w:tc>
          <w:tcPr>
            <w:tcW w:w="4808" w:type="dxa"/>
          </w:tcPr>
          <w:p w14:paraId="553BAD13" w14:textId="77777777" w:rsidR="001524FA" w:rsidRPr="00607E66" w:rsidRDefault="001524FA" w:rsidP="009F5619">
            <w:pPr>
              <w:spacing w:before="100" w:beforeAutospacing="1" w:after="100" w:afterAutospacing="1"/>
              <w:rPr>
                <w:rFonts w:ascii="Times New Roman" w:eastAsia="Times New Roman" w:hAnsi="Times New Roman" w:cs="Times New Roman"/>
                <w:sz w:val="24"/>
                <w:szCs w:val="24"/>
                <w:lang w:eastAsia="ru-RU"/>
              </w:rPr>
            </w:pPr>
            <w:r w:rsidRPr="00607E66">
              <w:rPr>
                <w:rFonts w:ascii="Times New Roman" w:eastAsia="Times New Roman" w:hAnsi="Times New Roman" w:cs="Times New Roman"/>
                <w:noProof/>
                <w:sz w:val="24"/>
                <w:szCs w:val="24"/>
                <w:lang w:eastAsia="ru-RU"/>
              </w:rPr>
              <w:drawing>
                <wp:inline distT="0" distB="0" distL="0" distR="0" wp14:anchorId="31A9677D" wp14:editId="4AF4063E">
                  <wp:extent cx="3477097" cy="2076392"/>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0156" cy="2125992"/>
                          </a:xfrm>
                          <a:prstGeom prst="rect">
                            <a:avLst/>
                          </a:prstGeom>
                          <a:noFill/>
                          <a:ln>
                            <a:noFill/>
                          </a:ln>
                        </pic:spPr>
                      </pic:pic>
                    </a:graphicData>
                  </a:graphic>
                </wp:inline>
              </w:drawing>
            </w:r>
          </w:p>
          <w:p w14:paraId="6D6B8B4A" w14:textId="77777777" w:rsidR="001524FA" w:rsidRDefault="001524FA" w:rsidP="009F5619">
            <w:pPr>
              <w:tabs>
                <w:tab w:val="left" w:pos="1500"/>
              </w:tabs>
              <w:jc w:val="right"/>
              <w:rPr>
                <w:rFonts w:ascii="Times New Roman" w:hAnsi="Times New Roman" w:cs="Times New Roman"/>
                <w:lang w:eastAsia="ru-RU"/>
              </w:rPr>
            </w:pPr>
          </w:p>
        </w:tc>
      </w:tr>
    </w:tbl>
    <w:p w14:paraId="088C0FB7" w14:textId="77777777" w:rsidR="001524FA" w:rsidRDefault="001524FA" w:rsidP="001524FA">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r>
        <w:rPr>
          <w:rFonts w:ascii="Times New Roman" w:hAnsi="Times New Roman" w:cs="Times New Roman"/>
          <w:sz w:val="27"/>
          <w:szCs w:val="27"/>
        </w:rPr>
        <w:t>Требования к холодильникам по р</w:t>
      </w:r>
      <w:r w:rsidRPr="005559F3">
        <w:rPr>
          <w:rFonts w:ascii="Times New Roman" w:hAnsi="Times New Roman" w:cs="Times New Roman"/>
          <w:sz w:val="27"/>
          <w:szCs w:val="27"/>
        </w:rPr>
        <w:t>еализация питьевой и газированной воды, мороженого</w:t>
      </w:r>
      <w:r>
        <w:rPr>
          <w:rFonts w:ascii="Times New Roman" w:hAnsi="Times New Roman" w:cs="Times New Roman"/>
          <w:sz w:val="27"/>
          <w:szCs w:val="27"/>
        </w:rPr>
        <w:t xml:space="preserve">, </w:t>
      </w:r>
      <w:r w:rsidRPr="00881617">
        <w:rPr>
          <w:rFonts w:ascii="Times New Roman" w:hAnsi="Times New Roman" w:cs="Times New Roman"/>
          <w:sz w:val="28"/>
          <w:szCs w:val="28"/>
          <w:lang w:eastAsia="ru-RU"/>
        </w:rPr>
        <w:t>размещаемых в исторической части города</w:t>
      </w:r>
      <w:r>
        <w:rPr>
          <w:rFonts w:ascii="Times New Roman" w:hAnsi="Times New Roman" w:cs="Times New Roman"/>
          <w:sz w:val="27"/>
          <w:szCs w:val="27"/>
        </w:rPr>
        <w:t xml:space="preserve"> – цветовое исполнение красный, белый, желтый. </w:t>
      </w:r>
    </w:p>
    <w:p w14:paraId="00438519" w14:textId="77777777" w:rsidR="001524FA" w:rsidRDefault="001524FA" w:rsidP="001524FA">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p>
    <w:p w14:paraId="3955CA9A"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3. Типовые архитектурные решения нестационарных торговых объектов, размещаемых на улицах, за исключением исторической части города:</w:t>
      </w:r>
    </w:p>
    <w:p w14:paraId="2B4A4A78"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3.1. </w:t>
      </w:r>
      <w:hyperlink r:id="rId13"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за исключением центральной части города:</w:t>
      </w:r>
    </w:p>
    <w:p w14:paraId="5C179B42"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40 кв. м.</w:t>
      </w:r>
    </w:p>
    <w:p w14:paraId="10AC1FA0"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14:paraId="3645FF23"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14:paraId="3659BC87"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14:paraId="2BA26694"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объекта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алюминиевый композитный материал (ТУ 5772-001-79089084-2006), цвет по цветовому стандарту RAL – 7037, 7038, 7042. Высота фриза - 0,4 - 0,7 метра;</w:t>
      </w:r>
    </w:p>
    <w:p w14:paraId="104605F3"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14:paraId="695EE802"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lastRenderedPageBreak/>
        <w:t>- рекламная вывеска - объемная вывеска или объемные буквы из ПВХ с подсветкой в ночное время;</w:t>
      </w:r>
    </w:p>
    <w:p w14:paraId="78F77F6C" w14:textId="77777777" w:rsidR="001524FA" w:rsidRPr="00881617"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14:paraId="49E04540" w14:textId="77777777" w:rsidR="001524FA"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3.2. Архитектурные решения нестационарных торговых объектов, размещаемых на улицах, за исключением центральной части города (эскизные проекты):</w:t>
      </w:r>
    </w:p>
    <w:p w14:paraId="3BCD7B32" w14:textId="77777777" w:rsidR="001524FA" w:rsidRDefault="001524FA" w:rsidP="001524FA">
      <w:pPr>
        <w:autoSpaceDE w:val="0"/>
        <w:autoSpaceDN w:val="0"/>
        <w:adjustRightInd w:val="0"/>
        <w:spacing w:after="0" w:line="240" w:lineRule="auto"/>
        <w:ind w:firstLine="567"/>
        <w:jc w:val="both"/>
        <w:rPr>
          <w:rFonts w:ascii="Times New Roman" w:hAnsi="Times New Roman" w:cs="Times New Roman"/>
          <w:b/>
          <w:sz w:val="30"/>
          <w:szCs w:val="30"/>
          <w:lang w:eastAsia="ru-RU"/>
        </w:rPr>
      </w:pPr>
      <w:r w:rsidRPr="00E55D4A">
        <w:rPr>
          <w:rFonts w:ascii="Times New Roman" w:hAnsi="Times New Roman" w:cs="Times New Roman"/>
          <w:b/>
          <w:sz w:val="30"/>
          <w:szCs w:val="30"/>
          <w:lang w:eastAsia="ru-RU"/>
        </w:rPr>
        <w:t>4. Типовые архитектурные решения нестационарных торговых объектов – бахчевых развалов:</w:t>
      </w:r>
    </w:p>
    <w:p w14:paraId="54FC09ED" w14:textId="77777777" w:rsidR="001524FA" w:rsidRDefault="001524FA" w:rsidP="001524FA">
      <w:pPr>
        <w:pStyle w:val="ConsPlusNormal"/>
        <w:ind w:firstLine="540"/>
        <w:jc w:val="both"/>
        <w:rPr>
          <w:rFonts w:ascii="Times New Roman" w:hAnsi="Times New Roman" w:cs="Times New Roman"/>
          <w:sz w:val="28"/>
          <w:szCs w:val="28"/>
        </w:rPr>
      </w:pPr>
    </w:p>
    <w:p w14:paraId="64159DFD" w14:textId="77777777" w:rsidR="001524FA" w:rsidRDefault="001524FA" w:rsidP="001524FA">
      <w:pPr>
        <w:pStyle w:val="ConsPlusNormal"/>
        <w:ind w:firstLine="540"/>
        <w:jc w:val="both"/>
        <w:rPr>
          <w:rFonts w:ascii="Times New Roman" w:hAnsi="Times New Roman" w:cs="Times New Roman"/>
          <w:sz w:val="28"/>
          <w:szCs w:val="28"/>
        </w:rPr>
      </w:pPr>
      <w:r w:rsidRPr="00C7778F">
        <w:rPr>
          <w:noProof/>
        </w:rPr>
        <w:drawing>
          <wp:anchor distT="0" distB="0" distL="114300" distR="114300" simplePos="0" relativeHeight="251659264" behindDoc="0" locked="0" layoutInCell="1" allowOverlap="1" wp14:anchorId="0EA05E94" wp14:editId="39591661">
            <wp:simplePos x="0" y="0"/>
            <wp:positionH relativeFrom="page">
              <wp:posOffset>1454315</wp:posOffset>
            </wp:positionH>
            <wp:positionV relativeFrom="paragraph">
              <wp:posOffset>2540</wp:posOffset>
            </wp:positionV>
            <wp:extent cx="4991100" cy="3632200"/>
            <wp:effectExtent l="0" t="0" r="0" b="63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363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5AEB65" w14:textId="77777777" w:rsidR="001524FA" w:rsidRDefault="001524FA" w:rsidP="001524FA">
      <w:pPr>
        <w:pStyle w:val="ConsPlusNormal"/>
        <w:ind w:firstLine="540"/>
        <w:jc w:val="both"/>
        <w:rPr>
          <w:rFonts w:ascii="Times New Roman" w:hAnsi="Times New Roman" w:cs="Times New Roman"/>
          <w:sz w:val="28"/>
          <w:szCs w:val="28"/>
        </w:rPr>
      </w:pPr>
    </w:p>
    <w:p w14:paraId="37055E87" w14:textId="77777777" w:rsidR="001524FA" w:rsidRDefault="001524FA" w:rsidP="001524FA">
      <w:pPr>
        <w:pStyle w:val="ConsPlusNormal"/>
        <w:ind w:firstLine="540"/>
        <w:jc w:val="both"/>
        <w:rPr>
          <w:rFonts w:ascii="Times New Roman" w:hAnsi="Times New Roman" w:cs="Times New Roman"/>
          <w:sz w:val="28"/>
          <w:szCs w:val="28"/>
        </w:rPr>
      </w:pPr>
    </w:p>
    <w:p w14:paraId="64083CE7" w14:textId="77777777" w:rsidR="001524FA" w:rsidRDefault="001524FA" w:rsidP="001524FA">
      <w:pPr>
        <w:autoSpaceDE w:val="0"/>
        <w:autoSpaceDN w:val="0"/>
        <w:adjustRightInd w:val="0"/>
        <w:spacing w:after="0" w:line="240" w:lineRule="auto"/>
        <w:ind w:left="-851" w:firstLine="567"/>
        <w:jc w:val="both"/>
        <w:rPr>
          <w:rFonts w:ascii="Times New Roman" w:hAnsi="Times New Roman" w:cs="Times New Roman"/>
          <w:sz w:val="28"/>
          <w:szCs w:val="28"/>
          <w:lang w:eastAsia="ru-RU"/>
        </w:rPr>
      </w:pPr>
    </w:p>
    <w:p w14:paraId="28399987" w14:textId="5AF01056" w:rsidR="00143D4B" w:rsidRPr="00881617" w:rsidRDefault="00143D4B" w:rsidP="00143D4B">
      <w:pPr>
        <w:autoSpaceDE w:val="0"/>
        <w:autoSpaceDN w:val="0"/>
        <w:adjustRightInd w:val="0"/>
        <w:spacing w:after="0" w:line="240" w:lineRule="auto"/>
        <w:ind w:left="-851" w:firstLine="567"/>
        <w:jc w:val="both"/>
        <w:rPr>
          <w:rFonts w:ascii="Times New Roman" w:hAnsi="Times New Roman" w:cs="Times New Roman"/>
          <w:sz w:val="28"/>
          <w:szCs w:val="28"/>
        </w:rPr>
      </w:pPr>
    </w:p>
    <w:bookmarkEnd w:id="2"/>
    <w:p w14:paraId="38BC5B3C" w14:textId="7F831B5E" w:rsidR="00DF1BC3" w:rsidRPr="009B79CF" w:rsidRDefault="00DF1BC3" w:rsidP="009B79CF">
      <w:pPr>
        <w:autoSpaceDE w:val="0"/>
        <w:autoSpaceDN w:val="0"/>
        <w:adjustRightInd w:val="0"/>
        <w:spacing w:after="0" w:line="240" w:lineRule="auto"/>
        <w:jc w:val="both"/>
        <w:rPr>
          <w:rFonts w:ascii="Times New Roman" w:hAnsi="Times New Roman" w:cs="Times New Roman"/>
          <w:i/>
          <w:lang w:eastAsia="ru-RU"/>
        </w:rPr>
      </w:pPr>
    </w:p>
    <w:p w14:paraId="29BC4D13"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7E59078"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CE418C4"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5971ADA"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0EDFC95"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4FF9C5F"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D1EC3DA"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04C45C7"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91DDD59"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9C19B6A"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374038E"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4B93475"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01E261F"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FA96740"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0EAE2FC"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E12A421"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C2F63DF"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11752B4"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6CCA46D"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3CCA5C5"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D002493"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987E31B"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D207C7D"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254C704"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963A4D1"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EB6C0E3"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412B1F0"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C41061F"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594CD78"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89B5853"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A9838ED"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CCCAE98"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352D689"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BFD0D08"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5E9956C"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D15F579"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E77075C"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7623D8C"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EDFF7B4"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12E980D"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38BCE29"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570F7E0"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9E230DA"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5790B4A"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FB2E588"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0E4D6B7" w14:textId="77777777" w:rsidR="001524FA" w:rsidRDefault="001524FA"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8E30B82"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Приложение № 1</w:t>
      </w:r>
    </w:p>
    <w:p w14:paraId="693D59D5"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 xml:space="preserve">к </w:t>
      </w:r>
      <w:hyperlink w:anchor="sub_1000" w:history="1">
        <w:r w:rsidRPr="001269DE">
          <w:rPr>
            <w:rFonts w:ascii="Times New Roman" w:eastAsiaTheme="minorEastAsia" w:hAnsi="Times New Roman" w:cs="Times New Roman"/>
            <w:bCs/>
            <w:sz w:val="20"/>
            <w:szCs w:val="20"/>
            <w:lang w:eastAsia="ru-RU"/>
          </w:rPr>
          <w:t>Положению</w:t>
        </w:r>
      </w:hyperlink>
      <w:r w:rsidRPr="001269DE">
        <w:rPr>
          <w:rFonts w:ascii="Times New Roman" w:eastAsiaTheme="minorEastAsia" w:hAnsi="Times New Roman" w:cs="Times New Roman"/>
          <w:bCs/>
          <w:sz w:val="20"/>
          <w:szCs w:val="20"/>
          <w:lang w:eastAsia="ru-RU"/>
        </w:rPr>
        <w:t xml:space="preserve"> о порядке размещения</w:t>
      </w:r>
    </w:p>
    <w:p w14:paraId="71AC37E3"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нестационарных торговых объектов</w:t>
      </w:r>
    </w:p>
    <w:p w14:paraId="76E8F4CD"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и объектов по оказанию услуг</w:t>
      </w:r>
    </w:p>
    <w:p w14:paraId="620447B1"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на территории муниципального</w:t>
      </w:r>
    </w:p>
    <w:p w14:paraId="593F4ECE"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4"/>
          <w:szCs w:val="24"/>
          <w:lang w:eastAsia="ru-RU"/>
        </w:rPr>
      </w:pPr>
      <w:r w:rsidRPr="001269DE">
        <w:rPr>
          <w:rFonts w:ascii="Times New Roman" w:eastAsiaTheme="minorEastAsia" w:hAnsi="Times New Roman" w:cs="Times New Roman"/>
          <w:bCs/>
          <w:sz w:val="20"/>
          <w:szCs w:val="20"/>
          <w:lang w:eastAsia="ru-RU"/>
        </w:rPr>
        <w:t>образования город Владикавказ</w:t>
      </w:r>
    </w:p>
    <w:p w14:paraId="6CBF1830"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p>
    <w:p w14:paraId="7A0FE418" w14:textId="77777777" w:rsidR="001F147B" w:rsidRPr="00881617" w:rsidRDefault="001F147B" w:rsidP="00143D4B">
      <w:pPr>
        <w:pStyle w:val="ConsPlusNonformat"/>
        <w:ind w:left="-851"/>
        <w:rPr>
          <w:sz w:val="24"/>
          <w:szCs w:val="24"/>
        </w:rPr>
      </w:pPr>
      <w:r w:rsidRPr="00881617">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14:paraId="4EAE53E5" w14:textId="77777777" w:rsidR="001F147B" w:rsidRPr="00881617" w:rsidRDefault="001F147B" w:rsidP="00143D4B">
      <w:pPr>
        <w:widowControl w:val="0"/>
        <w:autoSpaceDE w:val="0"/>
        <w:autoSpaceDN w:val="0"/>
        <w:adjustRightInd w:val="0"/>
        <w:spacing w:before="108" w:after="108" w:line="240" w:lineRule="auto"/>
        <w:ind w:left="-851"/>
        <w:jc w:val="center"/>
        <w:outlineLvl w:val="0"/>
        <w:rPr>
          <w:rFonts w:ascii="Times New Roman" w:eastAsiaTheme="minorEastAsia" w:hAnsi="Times New Roman" w:cs="Times New Roman"/>
          <w:b/>
          <w:bCs/>
          <w:sz w:val="24"/>
          <w:szCs w:val="24"/>
          <w:lang w:eastAsia="ru-RU"/>
        </w:rPr>
      </w:pPr>
      <w:r w:rsidRPr="00881617">
        <w:rPr>
          <w:rFonts w:ascii="Times New Roman" w:eastAsiaTheme="minorEastAsia" w:hAnsi="Times New Roman" w:cs="Times New Roman"/>
          <w:b/>
          <w:bCs/>
          <w:sz w:val="24"/>
          <w:szCs w:val="24"/>
          <w:lang w:eastAsia="ru-RU"/>
        </w:rPr>
        <w:t xml:space="preserve">Заявка (заявление) </w:t>
      </w:r>
      <w:r w:rsidRPr="00881617">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14:paraId="10D556AE"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Заявитель __________________________________________________________________</w:t>
      </w:r>
    </w:p>
    <w:p w14:paraId="2D04E7E9" w14:textId="77777777" w:rsidR="00DF1BC3" w:rsidRDefault="00DF1BC3"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636B068F"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Адрес местонахождения ______________________________________________________</w:t>
      </w:r>
    </w:p>
    <w:p w14:paraId="3041AAB0" w14:textId="77777777" w:rsidR="00DF1BC3" w:rsidRDefault="00DF1BC3"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1BE78261"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Ф.И.О. руководителя предприятия _____________________________________________</w:t>
      </w:r>
    </w:p>
    <w:p w14:paraId="623E01FE" w14:textId="77777777" w:rsidR="00DF1BC3" w:rsidRDefault="00DF1BC3" w:rsidP="00143D4B">
      <w:pPr>
        <w:widowControl w:val="0"/>
        <w:autoSpaceDE w:val="0"/>
        <w:autoSpaceDN w:val="0"/>
        <w:adjustRightInd w:val="0"/>
        <w:spacing w:after="0" w:line="240" w:lineRule="auto"/>
        <w:ind w:left="-851"/>
      </w:pPr>
    </w:p>
    <w:p w14:paraId="1B818255" w14:textId="77777777" w:rsidR="001F147B" w:rsidRPr="00881617" w:rsidRDefault="00C35C5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hyperlink r:id="rId15" w:history="1">
        <w:r w:rsidR="001F147B" w:rsidRPr="00881617">
          <w:rPr>
            <w:rFonts w:ascii="Times New Roman" w:eastAsiaTheme="minorEastAsia" w:hAnsi="Times New Roman" w:cs="Times New Roman"/>
            <w:bCs/>
            <w:sz w:val="24"/>
            <w:szCs w:val="24"/>
            <w:lang w:eastAsia="ru-RU"/>
          </w:rPr>
          <w:t>ИНН</w:t>
        </w:r>
      </w:hyperlink>
      <w:r w:rsidR="001F147B" w:rsidRPr="00881617">
        <w:rPr>
          <w:rFonts w:ascii="Times New Roman" w:eastAsiaTheme="minorEastAsia" w:hAnsi="Times New Roman" w:cs="Times New Roman"/>
          <w:sz w:val="24"/>
          <w:szCs w:val="24"/>
          <w:lang w:eastAsia="ru-RU"/>
        </w:rPr>
        <w:t xml:space="preserve"> заявителя ___________________, контактный телефон _______________________</w:t>
      </w:r>
    </w:p>
    <w:p w14:paraId="7FDF683A" w14:textId="77777777" w:rsidR="00DF1BC3" w:rsidRDefault="00DF1BC3"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5271A81B"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ОГРН _____________________________________________________________________</w:t>
      </w:r>
    </w:p>
    <w:p w14:paraId="6D4AFA9C"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(номер, дата, кем присвоен)</w:t>
      </w:r>
    </w:p>
    <w:p w14:paraId="707D149A"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Прошу Вас рассмотреть на заседании аукционной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14:paraId="098C4160" w14:textId="77777777" w:rsidR="001F147B" w:rsidRPr="00881617" w:rsidRDefault="001F147B" w:rsidP="00143D4B">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w:t>
      </w:r>
    </w:p>
    <w:p w14:paraId="64B4A2DD"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(тип нестационарного торгового объекта: лоток, бахчевой развал, киоск, павильон и т.д.) для осуществления торговой деятельности ___________________________________________________________________________</w:t>
      </w:r>
    </w:p>
    <w:p w14:paraId="00D8F1D3"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(специализация: смешанный ассортимент, фрукты, бахчевые культуры т.д.)</w:t>
      </w:r>
    </w:p>
    <w:p w14:paraId="1DC1D098" w14:textId="77777777" w:rsidR="001F147B" w:rsidRPr="00881617" w:rsidRDefault="001F147B" w:rsidP="00143D4B">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по адресу</w:t>
      </w:r>
    </w:p>
    <w:p w14:paraId="2F6C1FC0"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___________________________________________________________________________</w:t>
      </w:r>
    </w:p>
    <w:p w14:paraId="620AE77F"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(адрес месторасположения объекта)</w:t>
      </w:r>
    </w:p>
    <w:p w14:paraId="575FD40E"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С </w:t>
      </w:r>
      <w:hyperlink w:anchor="sub_1000" w:history="1">
        <w:r w:rsidRPr="00881617">
          <w:rPr>
            <w:rFonts w:ascii="Times New Roman" w:eastAsiaTheme="minorEastAsia" w:hAnsi="Times New Roman" w:cs="Times New Roman"/>
            <w:bCs/>
            <w:sz w:val="24"/>
            <w:szCs w:val="24"/>
            <w:lang w:eastAsia="ru-RU"/>
          </w:rPr>
          <w:t>положением</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14:paraId="1257083D" w14:textId="77777777" w:rsidR="001F147B" w:rsidRPr="00881617" w:rsidRDefault="001F147B" w:rsidP="00143D4B">
      <w:pPr>
        <w:spacing w:after="0"/>
        <w:ind w:left="-851" w:firstLine="720"/>
        <w:jc w:val="both"/>
        <w:rPr>
          <w:rFonts w:ascii="Times New Roman" w:eastAsia="Times New Roman" w:hAnsi="Times New Roman" w:cs="Times New Roman"/>
          <w:sz w:val="24"/>
          <w:szCs w:val="24"/>
        </w:rPr>
      </w:pPr>
      <w:r w:rsidRPr="00881617">
        <w:rPr>
          <w:rFonts w:ascii="Times New Roman" w:eastAsiaTheme="minorEastAsia" w:hAnsi="Times New Roman" w:cs="Times New Roman"/>
          <w:sz w:val="24"/>
          <w:szCs w:val="24"/>
          <w:lang w:eastAsia="ru-RU"/>
        </w:rPr>
        <w:t>Настоящим заявлением подтверждаю, что в отношении заявителя не проводится процедура ликвидации и банкротства, деятельность не приостановлена, в</w:t>
      </w:r>
      <w:r w:rsidRPr="00881617">
        <w:rPr>
          <w:rFonts w:ascii="Times New Roman" w:eastAsia="Times New Roman" w:hAnsi="Times New Roman" w:cs="Times New Roman"/>
          <w:sz w:val="24"/>
          <w:szCs w:val="24"/>
        </w:rPr>
        <w:t xml:space="preserve">ся информация, содержащаяся в представленных документах или их копиях, является подлинной, и не возражаю против доступа к ней всех заинтересованных лиц и размещения необходимой информации на официальном сайте администрации местного самоуправления </w:t>
      </w:r>
      <w:proofErr w:type="spellStart"/>
      <w:r w:rsidRPr="00881617">
        <w:rPr>
          <w:rFonts w:ascii="Times New Roman" w:eastAsia="Times New Roman" w:hAnsi="Times New Roman" w:cs="Times New Roman"/>
          <w:sz w:val="24"/>
          <w:szCs w:val="24"/>
        </w:rPr>
        <w:t>г.Владикавказа</w:t>
      </w:r>
      <w:proofErr w:type="spellEnd"/>
      <w:r w:rsidRPr="00881617">
        <w:rPr>
          <w:rFonts w:ascii="Times New Roman" w:eastAsia="Times New Roman" w:hAnsi="Times New Roman" w:cs="Times New Roman"/>
          <w:sz w:val="24"/>
          <w:szCs w:val="24"/>
        </w:rPr>
        <w:t>.</w:t>
      </w:r>
    </w:p>
    <w:p w14:paraId="2FE3B5E6"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881617">
          <w:rPr>
            <w:rFonts w:ascii="Times New Roman" w:eastAsiaTheme="minorEastAsia" w:hAnsi="Times New Roman" w:cs="Times New Roman"/>
            <w:bCs/>
            <w:sz w:val="24"/>
            <w:szCs w:val="24"/>
            <w:lang w:eastAsia="ru-RU"/>
          </w:rPr>
          <w:t>положения</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14:paraId="4DC5F2B3"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3DFC9512"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М.П.</w:t>
      </w:r>
    </w:p>
    <w:p w14:paraId="1DEF976D" w14:textId="18D99F52"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"____" ____________ 20___ г. </w:t>
      </w:r>
      <w:r w:rsidR="00DF1BC3">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_____________________________________</w:t>
      </w:r>
    </w:p>
    <w:p w14:paraId="0B90F9CE" w14:textId="6FC1C0C9"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(дата подачи </w:t>
      </w:r>
      <w:proofErr w:type="gramStart"/>
      <w:r w:rsidRPr="00881617">
        <w:rPr>
          <w:rFonts w:ascii="Times New Roman" w:eastAsiaTheme="minorEastAsia" w:hAnsi="Times New Roman" w:cs="Times New Roman"/>
          <w:sz w:val="24"/>
          <w:szCs w:val="24"/>
          <w:lang w:eastAsia="ru-RU"/>
        </w:rPr>
        <w:t xml:space="preserve">заявления)   </w:t>
      </w:r>
      <w:proofErr w:type="gramEnd"/>
      <w:r w:rsidRPr="00881617">
        <w:rPr>
          <w:rFonts w:ascii="Times New Roman" w:eastAsiaTheme="minorEastAsia" w:hAnsi="Times New Roman" w:cs="Times New Roman"/>
          <w:sz w:val="24"/>
          <w:szCs w:val="24"/>
          <w:lang w:eastAsia="ru-RU"/>
        </w:rPr>
        <w:t xml:space="preserve">         </w:t>
      </w:r>
      <w:r w:rsidR="00DF1BC3">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 xml:space="preserve"> (Ф.И.О., подпись предпринимателя или</w:t>
      </w:r>
    </w:p>
    <w:p w14:paraId="53CC1912" w14:textId="770DE1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w:t>
      </w:r>
      <w:r w:rsidR="00DF1BC3">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 xml:space="preserve">   руководителя предприятия) </w:t>
      </w:r>
    </w:p>
    <w:p w14:paraId="57EA9B15"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p>
    <w:p w14:paraId="5E4C62C6"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3762038"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5BED976"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5A96AE6"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C01B36A" w14:textId="77777777" w:rsidR="001F147B" w:rsidRDefault="001F147B" w:rsidP="009B79CF">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384CA11B"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708F8DA"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Приложение № 5.1</w:t>
      </w:r>
    </w:p>
    <w:p w14:paraId="4E3F7DCA"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к Положению о порядке размещения</w:t>
      </w:r>
    </w:p>
    <w:p w14:paraId="74C989DE"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нестационарных торговых объектов</w:t>
      </w:r>
    </w:p>
    <w:p w14:paraId="72BB0188"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и объектов по оказанию услуг</w:t>
      </w:r>
    </w:p>
    <w:p w14:paraId="0B36B03A"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на территории муниципального</w:t>
      </w:r>
    </w:p>
    <w:p w14:paraId="4C135140"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r w:rsidRPr="00881617">
        <w:rPr>
          <w:rFonts w:ascii="Times New Roman" w:eastAsiaTheme="minorEastAsia" w:hAnsi="Times New Roman" w:cs="Times New Roman"/>
          <w:bCs/>
          <w:sz w:val="20"/>
          <w:szCs w:val="20"/>
          <w:lang w:eastAsia="ru-RU"/>
        </w:rPr>
        <w:t>образования город Владикавказ</w:t>
      </w:r>
    </w:p>
    <w:p w14:paraId="1C20D639"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2C7179C" w14:textId="51CDA6C5" w:rsidR="001F147B" w:rsidRPr="001C6221" w:rsidRDefault="00612BD9" w:rsidP="00143D4B">
      <w:pPr>
        <w:pStyle w:val="ConsPlusNormal"/>
        <w:ind w:left="-851"/>
        <w:jc w:val="center"/>
        <w:rPr>
          <w:rFonts w:ascii="Times New Roman" w:hAnsi="Times New Roman" w:cs="Times New Roman"/>
          <w:sz w:val="24"/>
          <w:szCs w:val="24"/>
        </w:rPr>
      </w:pPr>
      <w:r>
        <w:rPr>
          <w:rFonts w:ascii="Times New Roman" w:hAnsi="Times New Roman" w:cs="Times New Roman"/>
          <w:sz w:val="24"/>
          <w:szCs w:val="24"/>
        </w:rPr>
        <w:t>Договор №</w:t>
      </w:r>
      <w:r w:rsidR="001F147B" w:rsidRPr="001C6221">
        <w:rPr>
          <w:rFonts w:ascii="Times New Roman" w:hAnsi="Times New Roman" w:cs="Times New Roman"/>
          <w:sz w:val="24"/>
          <w:szCs w:val="24"/>
        </w:rPr>
        <w:t xml:space="preserve"> ___</w:t>
      </w:r>
    </w:p>
    <w:p w14:paraId="1AE1796A" w14:textId="77777777" w:rsidR="001F147B" w:rsidRPr="001C6221" w:rsidRDefault="001F147B" w:rsidP="00143D4B">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о предоставлении права на размещение нестационарного</w:t>
      </w:r>
    </w:p>
    <w:p w14:paraId="56FBA4C2" w14:textId="77777777" w:rsidR="001F147B" w:rsidRPr="001C6221" w:rsidRDefault="001F147B" w:rsidP="00143D4B">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торгового объекта на территории муниципального образования</w:t>
      </w:r>
    </w:p>
    <w:p w14:paraId="0EEC8ABC" w14:textId="77777777" w:rsidR="001F147B" w:rsidRPr="001C6221" w:rsidRDefault="001F147B" w:rsidP="00143D4B">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город Владикавказ</w:t>
      </w:r>
    </w:p>
    <w:p w14:paraId="23930320" w14:textId="77777777" w:rsidR="001F147B" w:rsidRPr="001C6221" w:rsidRDefault="001F147B" w:rsidP="00143D4B">
      <w:pPr>
        <w:pStyle w:val="ConsPlusNormal"/>
        <w:ind w:left="-851" w:firstLine="540"/>
        <w:jc w:val="both"/>
        <w:rPr>
          <w:rFonts w:ascii="Times New Roman" w:hAnsi="Times New Roman" w:cs="Times New Roman"/>
          <w:sz w:val="24"/>
          <w:szCs w:val="24"/>
        </w:rPr>
      </w:pPr>
    </w:p>
    <w:p w14:paraId="59EB9846" w14:textId="77777777" w:rsidR="001F147B" w:rsidRPr="001C6221" w:rsidRDefault="001F147B" w:rsidP="00143D4B">
      <w:pPr>
        <w:pStyle w:val="ConsPlusNormal"/>
        <w:ind w:left="-851"/>
        <w:rPr>
          <w:rFonts w:ascii="Times New Roman" w:hAnsi="Times New Roman" w:cs="Times New Roman"/>
          <w:sz w:val="24"/>
          <w:szCs w:val="24"/>
        </w:rPr>
      </w:pPr>
      <w:r w:rsidRPr="001C6221">
        <w:rPr>
          <w:rFonts w:ascii="Times New Roman" w:hAnsi="Times New Roman" w:cs="Times New Roman"/>
          <w:sz w:val="24"/>
          <w:szCs w:val="24"/>
        </w:rPr>
        <w:t>г. Владикавказ</w:t>
      </w:r>
    </w:p>
    <w:p w14:paraId="3E3D915E" w14:textId="77777777" w:rsidR="001F147B" w:rsidRPr="001C6221" w:rsidRDefault="001F147B" w:rsidP="00143D4B">
      <w:pPr>
        <w:pStyle w:val="ConsPlusNormal"/>
        <w:ind w:left="-851"/>
        <w:jc w:val="right"/>
        <w:rPr>
          <w:rFonts w:ascii="Times New Roman" w:hAnsi="Times New Roman" w:cs="Times New Roman"/>
          <w:sz w:val="24"/>
          <w:szCs w:val="24"/>
        </w:rPr>
      </w:pPr>
      <w:r w:rsidRPr="001C6221">
        <w:rPr>
          <w:rFonts w:ascii="Times New Roman" w:hAnsi="Times New Roman" w:cs="Times New Roman"/>
          <w:sz w:val="24"/>
          <w:szCs w:val="24"/>
        </w:rPr>
        <w:t>«___» _______________ 20__ года</w:t>
      </w:r>
    </w:p>
    <w:p w14:paraId="5AFE981E" w14:textId="77777777" w:rsidR="001F147B" w:rsidRPr="001C6221" w:rsidRDefault="001F147B" w:rsidP="00143D4B">
      <w:pPr>
        <w:pStyle w:val="ConsPlusNormal"/>
        <w:ind w:left="-851" w:firstLine="540"/>
        <w:jc w:val="both"/>
        <w:rPr>
          <w:rFonts w:ascii="Times New Roman" w:hAnsi="Times New Roman" w:cs="Times New Roman"/>
          <w:sz w:val="24"/>
          <w:szCs w:val="24"/>
        </w:rPr>
      </w:pPr>
    </w:p>
    <w:p w14:paraId="741E8FFC"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14:paraId="5386B5A0" w14:textId="77777777" w:rsidR="001F147B" w:rsidRPr="001C6221" w:rsidRDefault="001F147B" w:rsidP="00143D4B">
      <w:pPr>
        <w:pStyle w:val="ConsPlusNormal"/>
        <w:ind w:left="-851" w:firstLine="540"/>
        <w:jc w:val="both"/>
        <w:rPr>
          <w:rFonts w:ascii="Times New Roman" w:hAnsi="Times New Roman" w:cs="Times New Roman"/>
          <w:sz w:val="24"/>
          <w:szCs w:val="24"/>
        </w:rPr>
      </w:pPr>
    </w:p>
    <w:p w14:paraId="71F2975C"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1. Предмет Договора:</w:t>
      </w:r>
    </w:p>
    <w:p w14:paraId="02A59545" w14:textId="4571483D" w:rsidR="001F147B" w:rsidRPr="001C6221" w:rsidRDefault="001F147B" w:rsidP="00143D4B">
      <w:pPr>
        <w:pStyle w:val="ConsPlusNormal"/>
        <w:ind w:left="-851" w:firstLine="540"/>
        <w:jc w:val="both"/>
        <w:rPr>
          <w:rFonts w:ascii="Times New Roman" w:hAnsi="Times New Roman" w:cs="Times New Roman"/>
          <w:sz w:val="24"/>
          <w:szCs w:val="24"/>
        </w:rPr>
      </w:pPr>
      <w:bookmarkStart w:id="3" w:name="P381"/>
      <w:bookmarkEnd w:id="3"/>
      <w:r w:rsidRPr="001C6221">
        <w:rPr>
          <w:rFonts w:ascii="Times New Roman" w:hAnsi="Times New Roman" w:cs="Times New Roman"/>
          <w:sz w:val="24"/>
          <w:szCs w:val="24"/>
        </w:rPr>
        <w:t xml:space="preserve">1.1. В соответствии с _____________________________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w:t>
      </w:r>
      <w:proofErr w:type="spellStart"/>
      <w:r w:rsidRPr="001C6221">
        <w:rPr>
          <w:rFonts w:ascii="Times New Roman" w:hAnsi="Times New Roman" w:cs="Times New Roman"/>
          <w:sz w:val="24"/>
          <w:szCs w:val="24"/>
        </w:rPr>
        <w:t>кв.м</w:t>
      </w:r>
      <w:proofErr w:type="spellEnd"/>
      <w:r w:rsidRPr="001C6221">
        <w:rPr>
          <w:rFonts w:ascii="Times New Roman" w:hAnsi="Times New Roman" w:cs="Times New Roman"/>
          <w:sz w:val="24"/>
          <w:szCs w:val="24"/>
        </w:rPr>
        <w:t xml:space="preserve">, для осуществления торговой деятельности по _____________ </w:t>
      </w:r>
      <w:proofErr w:type="spellStart"/>
      <w:r w:rsidRPr="001C6221">
        <w:rPr>
          <w:rFonts w:ascii="Times New Roman" w:hAnsi="Times New Roman" w:cs="Times New Roman"/>
          <w:sz w:val="24"/>
          <w:szCs w:val="24"/>
        </w:rPr>
        <w:t>по</w:t>
      </w:r>
      <w:proofErr w:type="spellEnd"/>
      <w:r w:rsidRPr="001C6221">
        <w:rPr>
          <w:rFonts w:ascii="Times New Roman" w:hAnsi="Times New Roman" w:cs="Times New Roman"/>
          <w:sz w:val="24"/>
          <w:szCs w:val="24"/>
        </w:rPr>
        <w:t xml:space="preserve"> адресу: __________________________ на срок с _________</w:t>
      </w:r>
      <w:r w:rsidR="00612BD9">
        <w:rPr>
          <w:rFonts w:ascii="Times New Roman" w:hAnsi="Times New Roman" w:cs="Times New Roman"/>
          <w:sz w:val="24"/>
          <w:szCs w:val="24"/>
        </w:rPr>
        <w:t>_ 20__ года по ____________ 20</w:t>
      </w:r>
      <w:r w:rsidRPr="001C6221">
        <w:rPr>
          <w:rFonts w:ascii="Times New Roman" w:hAnsi="Times New Roman" w:cs="Times New Roman"/>
          <w:sz w:val="24"/>
          <w:szCs w:val="24"/>
        </w:rPr>
        <w:t>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14:paraId="255C1A76" w14:textId="23156BD4"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1.2. Плата за право размещения НТО за весь период действия Договора составляет _________ руб. Расчет стоимости платы за право на размещен</w:t>
      </w:r>
      <w:r w:rsidR="00612BD9">
        <w:rPr>
          <w:rFonts w:ascii="Times New Roman" w:hAnsi="Times New Roman" w:cs="Times New Roman"/>
          <w:sz w:val="24"/>
          <w:szCs w:val="24"/>
        </w:rPr>
        <w:t>ие НТО прилагается (приложение №</w:t>
      </w:r>
      <w:r w:rsidRPr="001C6221">
        <w:rPr>
          <w:rFonts w:ascii="Times New Roman" w:hAnsi="Times New Roman" w:cs="Times New Roman"/>
          <w:sz w:val="24"/>
          <w:szCs w:val="24"/>
        </w:rPr>
        <w:t xml:space="preserve"> 1).</w:t>
      </w:r>
    </w:p>
    <w:p w14:paraId="596FE2A8"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2. Права и обязанности Сторон</w:t>
      </w:r>
    </w:p>
    <w:p w14:paraId="345723F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 Администрация:</w:t>
      </w:r>
    </w:p>
    <w:p w14:paraId="0E0AB76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2.1.1. Осуществляет контроль за выполнением условий Договора и требований к размещению и эксплуатации НТО, предусмотренных Положением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приемки НТО.</w:t>
      </w:r>
    </w:p>
    <w:p w14:paraId="4C29F47B"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14:paraId="0094F04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2.1.3. Расторгает Договор и демонтирует установленные НТО при нарушении (невыполнении) Участником обязательств, предусмотренных </w:t>
      </w:r>
      <w:hyperlink w:anchor="P392">
        <w:r w:rsidRPr="001C6221">
          <w:rPr>
            <w:rFonts w:ascii="Times New Roman" w:hAnsi="Times New Roman" w:cs="Times New Roman"/>
            <w:color w:val="0000FF"/>
            <w:sz w:val="24"/>
            <w:szCs w:val="24"/>
          </w:rPr>
          <w:t>пунктом 2.4</w:t>
        </w:r>
      </w:hyperlink>
      <w:r w:rsidRPr="001C6221">
        <w:rPr>
          <w:rFonts w:ascii="Times New Roman" w:hAnsi="Times New Roman" w:cs="Times New Roman"/>
          <w:sz w:val="24"/>
          <w:szCs w:val="24"/>
        </w:rPr>
        <w:t xml:space="preserve"> Договора, за счет Участника.</w:t>
      </w:r>
    </w:p>
    <w:p w14:paraId="6CD25BE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2.2. Администрация может обеспечить методическую и организационную помощь в вопросах организации торговли, предоставлении услуг населению.</w:t>
      </w:r>
    </w:p>
    <w:p w14:paraId="5D1BDE9E" w14:textId="0B2E4D65" w:rsidR="001F147B" w:rsidRPr="001C6221" w:rsidRDefault="001F147B" w:rsidP="00143D4B">
      <w:pPr>
        <w:pStyle w:val="ConsPlusNormal"/>
        <w:ind w:left="-851" w:firstLine="540"/>
        <w:jc w:val="both"/>
        <w:rPr>
          <w:rFonts w:ascii="Times New Roman" w:hAnsi="Times New Roman" w:cs="Times New Roman"/>
          <w:sz w:val="24"/>
          <w:szCs w:val="24"/>
        </w:rPr>
      </w:pPr>
      <w:bookmarkStart w:id="4" w:name="P391"/>
      <w:bookmarkEnd w:id="4"/>
      <w:r w:rsidRPr="001C6221">
        <w:rPr>
          <w:rFonts w:ascii="Times New Roman" w:hAnsi="Times New Roman" w:cs="Times New Roman"/>
          <w:sz w:val="24"/>
          <w:szCs w:val="24"/>
        </w:rPr>
        <w:t>2.3. Участник имеет право разместить НТО в соответствии со схемой расположени</w:t>
      </w:r>
      <w:r w:rsidR="00612BD9">
        <w:rPr>
          <w:rFonts w:ascii="Times New Roman" w:hAnsi="Times New Roman" w:cs="Times New Roman"/>
          <w:sz w:val="24"/>
          <w:szCs w:val="24"/>
        </w:rPr>
        <w:t>я (размещения) НТО (приложение №</w:t>
      </w:r>
      <w:r w:rsidRPr="001C6221">
        <w:rPr>
          <w:rFonts w:ascii="Times New Roman" w:hAnsi="Times New Roman" w:cs="Times New Roman"/>
          <w:sz w:val="24"/>
          <w:szCs w:val="24"/>
        </w:rPr>
        <w:t xml:space="preserve"> ____ к Договору) и утвержденным архи</w:t>
      </w:r>
      <w:r w:rsidR="00612BD9">
        <w:rPr>
          <w:rFonts w:ascii="Times New Roman" w:hAnsi="Times New Roman" w:cs="Times New Roman"/>
          <w:sz w:val="24"/>
          <w:szCs w:val="24"/>
        </w:rPr>
        <w:t>тектурным решением (приложение №</w:t>
      </w:r>
      <w:r w:rsidRPr="001C6221">
        <w:rPr>
          <w:rFonts w:ascii="Times New Roman" w:hAnsi="Times New Roman" w:cs="Times New Roman"/>
          <w:sz w:val="24"/>
          <w:szCs w:val="24"/>
        </w:rPr>
        <w:t xml:space="preserve"> ___ к Договору).</w:t>
      </w:r>
    </w:p>
    <w:p w14:paraId="11383FF9"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5" w:name="P392"/>
      <w:bookmarkEnd w:id="5"/>
      <w:r w:rsidRPr="001C6221">
        <w:rPr>
          <w:rFonts w:ascii="Times New Roman" w:hAnsi="Times New Roman" w:cs="Times New Roman"/>
          <w:sz w:val="24"/>
          <w:szCs w:val="24"/>
        </w:rPr>
        <w:t>2.4. Участник обязуется:</w:t>
      </w:r>
    </w:p>
    <w:p w14:paraId="35FAEE80"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6" w:name="P393"/>
      <w:bookmarkEnd w:id="6"/>
      <w:r w:rsidRPr="001C6221">
        <w:rPr>
          <w:rFonts w:ascii="Times New Roman" w:hAnsi="Times New Roman" w:cs="Times New Roman"/>
          <w:sz w:val="24"/>
          <w:szCs w:val="24"/>
        </w:rPr>
        <w:t xml:space="preserve">2.4.1. Обеспечить установку НТО и его готовность к работе в течение 3 (трех) месяцев с даты заключения договора в соответствии с требованиями к размещению и эксплуатации нестационарного торгового объекта, предусмотренными Положением о порядке размещения </w:t>
      </w:r>
      <w:r w:rsidRPr="001C6221">
        <w:rPr>
          <w:rFonts w:ascii="Times New Roman" w:hAnsi="Times New Roman" w:cs="Times New Roman"/>
          <w:sz w:val="24"/>
          <w:szCs w:val="24"/>
        </w:rPr>
        <w:lastRenderedPageBreak/>
        <w:t>нестационарных торговых объектов на территории муниципального образования город Владикавказ.</w:t>
      </w:r>
    </w:p>
    <w:p w14:paraId="769C836E"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2.4.2. Приступить к эксплуатации НТО после заключения договоров: на уборку территории, вывоз твердых бытовых и жидких отходов (если таковые имеются), потребление энергоресурсов.</w:t>
      </w:r>
    </w:p>
    <w:p w14:paraId="6D6B187B"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7" w:name="P395"/>
      <w:bookmarkEnd w:id="7"/>
      <w:r w:rsidRPr="001C6221">
        <w:rPr>
          <w:rFonts w:ascii="Times New Roman" w:hAnsi="Times New Roman" w:cs="Times New Roman"/>
          <w:sz w:val="24"/>
          <w:szCs w:val="24"/>
        </w:rPr>
        <w:t xml:space="preserve">2.4.3. Использовать НТО по назначению, указанному в </w:t>
      </w:r>
      <w:hyperlink w:anchor="P381">
        <w:r w:rsidRPr="001C6221">
          <w:rPr>
            <w:rFonts w:ascii="Times New Roman" w:hAnsi="Times New Roman" w:cs="Times New Roman"/>
            <w:color w:val="0000FF"/>
            <w:sz w:val="24"/>
            <w:szCs w:val="24"/>
          </w:rPr>
          <w:t>пункте 1.1</w:t>
        </w:r>
      </w:hyperlink>
      <w:r w:rsidRPr="001C6221">
        <w:rPr>
          <w:rFonts w:ascii="Times New Roman" w:hAnsi="Times New Roman" w:cs="Times New Roman"/>
          <w:sz w:val="24"/>
          <w:szCs w:val="24"/>
        </w:rPr>
        <w:t xml:space="preserve"> Договора.</w:t>
      </w:r>
    </w:p>
    <w:p w14:paraId="40971AE6"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8" w:name="P396"/>
      <w:bookmarkEnd w:id="8"/>
      <w:r w:rsidRPr="001C6221">
        <w:rPr>
          <w:rFonts w:ascii="Times New Roman" w:hAnsi="Times New Roman" w:cs="Times New Roman"/>
          <w:sz w:val="24"/>
          <w:szCs w:val="24"/>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14:paraId="7FEFB8E6"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9" w:name="P397"/>
      <w:bookmarkStart w:id="10" w:name="P405"/>
      <w:bookmarkEnd w:id="9"/>
      <w:bookmarkEnd w:id="10"/>
      <w:r w:rsidRPr="001C6221">
        <w:rPr>
          <w:rFonts w:ascii="Times New Roman" w:hAnsi="Times New Roman" w:cs="Times New Roman"/>
          <w:sz w:val="24"/>
          <w:szCs w:val="24"/>
        </w:rPr>
        <w:t>2.4.5. Ежеквартально до 10 числа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p>
    <w:p w14:paraId="2A955D78" w14:textId="77777777" w:rsidR="001F147B" w:rsidRPr="001C6221" w:rsidRDefault="001F147B" w:rsidP="00143D4B">
      <w:pPr>
        <w:pStyle w:val="ConsPlusNormal"/>
        <w:ind w:left="-851" w:firstLine="540"/>
        <w:jc w:val="both"/>
        <w:rPr>
          <w:rFonts w:ascii="Times New Roman" w:hAnsi="Times New Roman" w:cs="Times New Roman"/>
          <w:sz w:val="24"/>
          <w:szCs w:val="24"/>
        </w:rPr>
      </w:pPr>
    </w:p>
    <w:tbl>
      <w:tblPr>
        <w:tblW w:w="10065" w:type="dxa"/>
        <w:tblInd w:w="-8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788"/>
        <w:gridCol w:w="6277"/>
      </w:tblGrid>
      <w:tr w:rsidR="001F147B" w:rsidRPr="001C6221" w14:paraId="5E678346" w14:textId="77777777" w:rsidTr="009B79CF">
        <w:tc>
          <w:tcPr>
            <w:tcW w:w="3788" w:type="dxa"/>
            <w:tcBorders>
              <w:top w:val="single" w:sz="4" w:space="0" w:color="auto"/>
              <w:bottom w:val="single" w:sz="4" w:space="0" w:color="auto"/>
              <w:right w:val="single" w:sz="4" w:space="0" w:color="auto"/>
            </w:tcBorders>
          </w:tcPr>
          <w:p w14:paraId="3F2F9FA2" w14:textId="77777777" w:rsidR="001F147B" w:rsidRPr="001C6221" w:rsidRDefault="001F147B" w:rsidP="009B79CF">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Получатель:</w:t>
            </w:r>
          </w:p>
        </w:tc>
        <w:tc>
          <w:tcPr>
            <w:tcW w:w="6277" w:type="dxa"/>
            <w:tcBorders>
              <w:top w:val="single" w:sz="4" w:space="0" w:color="auto"/>
              <w:left w:val="single" w:sz="4" w:space="0" w:color="auto"/>
              <w:bottom w:val="single" w:sz="4" w:space="0" w:color="auto"/>
            </w:tcBorders>
          </w:tcPr>
          <w:p w14:paraId="210BD7EE"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УФК по РСО-Алания (Администрация местного самоуправления г. Владикавказа)</w:t>
            </w:r>
          </w:p>
        </w:tc>
      </w:tr>
      <w:tr w:rsidR="001F147B" w:rsidRPr="001C6221" w14:paraId="39A15445" w14:textId="77777777" w:rsidTr="009B79CF">
        <w:tc>
          <w:tcPr>
            <w:tcW w:w="3788" w:type="dxa"/>
            <w:tcBorders>
              <w:top w:val="single" w:sz="4" w:space="0" w:color="auto"/>
              <w:bottom w:val="single" w:sz="4" w:space="0" w:color="auto"/>
              <w:right w:val="single" w:sz="4" w:space="0" w:color="auto"/>
            </w:tcBorders>
          </w:tcPr>
          <w:p w14:paraId="44240F03" w14:textId="77777777" w:rsidR="001F147B" w:rsidRPr="001C6221" w:rsidRDefault="001F147B" w:rsidP="009B79CF">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СЧЕТ:</w:t>
            </w:r>
          </w:p>
        </w:tc>
        <w:tc>
          <w:tcPr>
            <w:tcW w:w="6277" w:type="dxa"/>
            <w:tcBorders>
              <w:top w:val="single" w:sz="4" w:space="0" w:color="auto"/>
              <w:left w:val="single" w:sz="4" w:space="0" w:color="auto"/>
              <w:bottom w:val="single" w:sz="4" w:space="0" w:color="auto"/>
            </w:tcBorders>
          </w:tcPr>
          <w:p w14:paraId="3660C639"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03100643000000011000</w:t>
            </w:r>
          </w:p>
        </w:tc>
      </w:tr>
      <w:tr w:rsidR="001F147B" w:rsidRPr="001C6221" w14:paraId="64106CFF" w14:textId="77777777" w:rsidTr="009B79CF">
        <w:tc>
          <w:tcPr>
            <w:tcW w:w="3788" w:type="dxa"/>
            <w:tcBorders>
              <w:top w:val="single" w:sz="4" w:space="0" w:color="auto"/>
              <w:bottom w:val="single" w:sz="4" w:space="0" w:color="auto"/>
              <w:right w:val="single" w:sz="4" w:space="0" w:color="auto"/>
            </w:tcBorders>
          </w:tcPr>
          <w:p w14:paraId="7D2AB38E" w14:textId="77777777" w:rsidR="001F147B" w:rsidRPr="001C6221" w:rsidRDefault="001F147B" w:rsidP="009B79CF">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ЕКС:</w:t>
            </w:r>
          </w:p>
        </w:tc>
        <w:tc>
          <w:tcPr>
            <w:tcW w:w="6277" w:type="dxa"/>
            <w:tcBorders>
              <w:top w:val="single" w:sz="4" w:space="0" w:color="auto"/>
              <w:left w:val="single" w:sz="4" w:space="0" w:color="auto"/>
              <w:bottom w:val="single" w:sz="4" w:space="0" w:color="auto"/>
            </w:tcBorders>
          </w:tcPr>
          <w:p w14:paraId="6A373C47"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 xml:space="preserve">40102810945370000077 в Отделение - НБ РЕСП. Северная Осетия-Алания Банка России // УФК по РСО-Алания </w:t>
            </w:r>
            <w:proofErr w:type="spellStart"/>
            <w:r w:rsidRPr="001C6221">
              <w:rPr>
                <w:rFonts w:ascii="Times New Roman" w:hAnsi="Times New Roman" w:cs="Times New Roman"/>
                <w:sz w:val="24"/>
                <w:szCs w:val="24"/>
              </w:rPr>
              <w:t>г.Владикавказ</w:t>
            </w:r>
            <w:proofErr w:type="spellEnd"/>
          </w:p>
        </w:tc>
      </w:tr>
      <w:tr w:rsidR="001F147B" w:rsidRPr="001C6221" w14:paraId="613F1B78" w14:textId="77777777" w:rsidTr="009B79CF">
        <w:tc>
          <w:tcPr>
            <w:tcW w:w="3788" w:type="dxa"/>
            <w:tcBorders>
              <w:top w:val="single" w:sz="4" w:space="0" w:color="auto"/>
              <w:bottom w:val="single" w:sz="4" w:space="0" w:color="auto"/>
              <w:right w:val="single" w:sz="4" w:space="0" w:color="auto"/>
            </w:tcBorders>
          </w:tcPr>
          <w:p w14:paraId="6532607B" w14:textId="77777777" w:rsidR="001F147B" w:rsidRPr="001C6221" w:rsidRDefault="00C35C5B" w:rsidP="009B79CF">
            <w:pPr>
              <w:widowControl w:val="0"/>
              <w:autoSpaceDE w:val="0"/>
              <w:autoSpaceDN w:val="0"/>
              <w:adjustRightInd w:val="0"/>
              <w:ind w:left="34"/>
              <w:jc w:val="both"/>
              <w:rPr>
                <w:rFonts w:ascii="Times New Roman" w:hAnsi="Times New Roman" w:cs="Times New Roman"/>
                <w:sz w:val="24"/>
                <w:szCs w:val="24"/>
              </w:rPr>
            </w:pPr>
            <w:hyperlink r:id="rId16" w:history="1">
              <w:r w:rsidR="001F147B" w:rsidRPr="001C6221">
                <w:rPr>
                  <w:rFonts w:ascii="Times New Roman" w:hAnsi="Times New Roman" w:cs="Times New Roman"/>
                  <w:sz w:val="24"/>
                  <w:szCs w:val="24"/>
                </w:rPr>
                <w:t>БИК</w:t>
              </w:r>
            </w:hyperlink>
          </w:p>
        </w:tc>
        <w:tc>
          <w:tcPr>
            <w:tcW w:w="6277" w:type="dxa"/>
            <w:tcBorders>
              <w:top w:val="single" w:sz="4" w:space="0" w:color="auto"/>
              <w:left w:val="single" w:sz="4" w:space="0" w:color="auto"/>
              <w:bottom w:val="single" w:sz="4" w:space="0" w:color="auto"/>
            </w:tcBorders>
          </w:tcPr>
          <w:p w14:paraId="58AC3376"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019033100</w:t>
            </w:r>
          </w:p>
        </w:tc>
      </w:tr>
      <w:tr w:rsidR="001F147B" w:rsidRPr="001C6221" w14:paraId="74AA21F7" w14:textId="77777777" w:rsidTr="009B79CF">
        <w:tc>
          <w:tcPr>
            <w:tcW w:w="3788" w:type="dxa"/>
            <w:tcBorders>
              <w:top w:val="single" w:sz="4" w:space="0" w:color="auto"/>
              <w:bottom w:val="single" w:sz="4" w:space="0" w:color="auto"/>
              <w:right w:val="single" w:sz="4" w:space="0" w:color="auto"/>
            </w:tcBorders>
          </w:tcPr>
          <w:p w14:paraId="4D0DB01F" w14:textId="77777777" w:rsidR="001F147B" w:rsidRPr="001C6221" w:rsidRDefault="001F147B" w:rsidP="009B79CF">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л/счет</w:t>
            </w:r>
          </w:p>
        </w:tc>
        <w:tc>
          <w:tcPr>
            <w:tcW w:w="6277" w:type="dxa"/>
            <w:tcBorders>
              <w:top w:val="single" w:sz="4" w:space="0" w:color="auto"/>
              <w:left w:val="single" w:sz="4" w:space="0" w:color="auto"/>
              <w:bottom w:val="single" w:sz="4" w:space="0" w:color="auto"/>
            </w:tcBorders>
          </w:tcPr>
          <w:p w14:paraId="212A73D3"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04103005030</w:t>
            </w:r>
          </w:p>
        </w:tc>
      </w:tr>
      <w:tr w:rsidR="001F147B" w:rsidRPr="001C6221" w14:paraId="4881792C" w14:textId="77777777" w:rsidTr="009B79CF">
        <w:tc>
          <w:tcPr>
            <w:tcW w:w="3788" w:type="dxa"/>
            <w:tcBorders>
              <w:top w:val="single" w:sz="4" w:space="0" w:color="auto"/>
              <w:bottom w:val="single" w:sz="4" w:space="0" w:color="auto"/>
              <w:right w:val="single" w:sz="4" w:space="0" w:color="auto"/>
            </w:tcBorders>
          </w:tcPr>
          <w:p w14:paraId="3DE60966" w14:textId="77777777" w:rsidR="001F147B" w:rsidRPr="001C6221" w:rsidRDefault="00C35C5B" w:rsidP="009B79CF">
            <w:pPr>
              <w:widowControl w:val="0"/>
              <w:autoSpaceDE w:val="0"/>
              <w:autoSpaceDN w:val="0"/>
              <w:adjustRightInd w:val="0"/>
              <w:ind w:left="34"/>
              <w:jc w:val="both"/>
              <w:rPr>
                <w:rFonts w:ascii="Times New Roman" w:hAnsi="Times New Roman" w:cs="Times New Roman"/>
                <w:sz w:val="24"/>
                <w:szCs w:val="24"/>
              </w:rPr>
            </w:pPr>
            <w:hyperlink r:id="rId17" w:history="1">
              <w:r w:rsidR="001F147B" w:rsidRPr="001C6221">
                <w:rPr>
                  <w:rFonts w:ascii="Times New Roman" w:hAnsi="Times New Roman" w:cs="Times New Roman"/>
                  <w:sz w:val="24"/>
                  <w:szCs w:val="24"/>
                </w:rPr>
                <w:t>ИНН</w:t>
              </w:r>
            </w:hyperlink>
          </w:p>
        </w:tc>
        <w:tc>
          <w:tcPr>
            <w:tcW w:w="6277" w:type="dxa"/>
            <w:tcBorders>
              <w:top w:val="single" w:sz="4" w:space="0" w:color="auto"/>
              <w:left w:val="single" w:sz="4" w:space="0" w:color="auto"/>
              <w:bottom w:val="single" w:sz="4" w:space="0" w:color="auto"/>
            </w:tcBorders>
          </w:tcPr>
          <w:p w14:paraId="3D0373E2"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1501002346</w:t>
            </w:r>
          </w:p>
        </w:tc>
      </w:tr>
      <w:tr w:rsidR="001F147B" w:rsidRPr="001C6221" w14:paraId="5A8FDEB1" w14:textId="77777777" w:rsidTr="009B79CF">
        <w:tc>
          <w:tcPr>
            <w:tcW w:w="3788" w:type="dxa"/>
            <w:tcBorders>
              <w:top w:val="single" w:sz="4" w:space="0" w:color="auto"/>
              <w:bottom w:val="single" w:sz="4" w:space="0" w:color="auto"/>
              <w:right w:val="single" w:sz="4" w:space="0" w:color="auto"/>
            </w:tcBorders>
          </w:tcPr>
          <w:p w14:paraId="2A125F2F" w14:textId="77777777" w:rsidR="001F147B" w:rsidRPr="001C6221" w:rsidRDefault="00C35C5B" w:rsidP="009B79CF">
            <w:pPr>
              <w:widowControl w:val="0"/>
              <w:autoSpaceDE w:val="0"/>
              <w:autoSpaceDN w:val="0"/>
              <w:adjustRightInd w:val="0"/>
              <w:ind w:left="34"/>
              <w:jc w:val="both"/>
              <w:rPr>
                <w:rFonts w:ascii="Times New Roman" w:hAnsi="Times New Roman" w:cs="Times New Roman"/>
                <w:sz w:val="24"/>
                <w:szCs w:val="24"/>
              </w:rPr>
            </w:pPr>
            <w:hyperlink r:id="rId18" w:history="1">
              <w:r w:rsidR="001F147B" w:rsidRPr="001C6221">
                <w:rPr>
                  <w:rFonts w:ascii="Times New Roman" w:hAnsi="Times New Roman" w:cs="Times New Roman"/>
                  <w:sz w:val="24"/>
                  <w:szCs w:val="24"/>
                </w:rPr>
                <w:t>КПП</w:t>
              </w:r>
            </w:hyperlink>
          </w:p>
        </w:tc>
        <w:tc>
          <w:tcPr>
            <w:tcW w:w="6277" w:type="dxa"/>
            <w:tcBorders>
              <w:top w:val="single" w:sz="4" w:space="0" w:color="auto"/>
              <w:left w:val="single" w:sz="4" w:space="0" w:color="auto"/>
              <w:bottom w:val="single" w:sz="4" w:space="0" w:color="auto"/>
            </w:tcBorders>
          </w:tcPr>
          <w:p w14:paraId="1DDA4B85"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151501001</w:t>
            </w:r>
          </w:p>
        </w:tc>
      </w:tr>
      <w:tr w:rsidR="001F147B" w:rsidRPr="001C6221" w14:paraId="719371E3" w14:textId="77777777" w:rsidTr="009B79CF">
        <w:tc>
          <w:tcPr>
            <w:tcW w:w="3788" w:type="dxa"/>
            <w:tcBorders>
              <w:top w:val="single" w:sz="4" w:space="0" w:color="auto"/>
              <w:bottom w:val="single" w:sz="4" w:space="0" w:color="auto"/>
              <w:right w:val="single" w:sz="4" w:space="0" w:color="auto"/>
            </w:tcBorders>
          </w:tcPr>
          <w:p w14:paraId="5C5F210A" w14:textId="77777777" w:rsidR="001F147B" w:rsidRPr="001C6221" w:rsidRDefault="00C35C5B" w:rsidP="009B79CF">
            <w:pPr>
              <w:widowControl w:val="0"/>
              <w:autoSpaceDE w:val="0"/>
              <w:autoSpaceDN w:val="0"/>
              <w:adjustRightInd w:val="0"/>
              <w:ind w:left="34"/>
              <w:jc w:val="both"/>
              <w:rPr>
                <w:rFonts w:ascii="Times New Roman" w:hAnsi="Times New Roman" w:cs="Times New Roman"/>
                <w:sz w:val="24"/>
                <w:szCs w:val="24"/>
              </w:rPr>
            </w:pPr>
            <w:hyperlink r:id="rId19" w:history="1">
              <w:r w:rsidR="001F147B" w:rsidRPr="001C6221">
                <w:rPr>
                  <w:rFonts w:ascii="Times New Roman" w:hAnsi="Times New Roman" w:cs="Times New Roman"/>
                  <w:sz w:val="24"/>
                  <w:szCs w:val="24"/>
                </w:rPr>
                <w:t>ОКТМО</w:t>
              </w:r>
            </w:hyperlink>
          </w:p>
        </w:tc>
        <w:tc>
          <w:tcPr>
            <w:tcW w:w="6277" w:type="dxa"/>
            <w:tcBorders>
              <w:top w:val="single" w:sz="4" w:space="0" w:color="auto"/>
              <w:left w:val="single" w:sz="4" w:space="0" w:color="auto"/>
              <w:bottom w:val="single" w:sz="4" w:space="0" w:color="auto"/>
            </w:tcBorders>
          </w:tcPr>
          <w:p w14:paraId="48835652"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(90701000)</w:t>
            </w:r>
          </w:p>
        </w:tc>
      </w:tr>
      <w:tr w:rsidR="001F147B" w:rsidRPr="001C6221" w14:paraId="01B9C79F" w14:textId="77777777" w:rsidTr="009B79CF">
        <w:tc>
          <w:tcPr>
            <w:tcW w:w="3788" w:type="dxa"/>
            <w:tcBorders>
              <w:top w:val="single" w:sz="4" w:space="0" w:color="auto"/>
              <w:bottom w:val="single" w:sz="4" w:space="0" w:color="auto"/>
              <w:right w:val="single" w:sz="4" w:space="0" w:color="auto"/>
            </w:tcBorders>
          </w:tcPr>
          <w:p w14:paraId="4084F319" w14:textId="77777777" w:rsidR="001F147B" w:rsidRPr="001C6221" w:rsidRDefault="00C35C5B" w:rsidP="009B79CF">
            <w:pPr>
              <w:widowControl w:val="0"/>
              <w:autoSpaceDE w:val="0"/>
              <w:autoSpaceDN w:val="0"/>
              <w:adjustRightInd w:val="0"/>
              <w:ind w:left="34"/>
              <w:jc w:val="both"/>
              <w:rPr>
                <w:rFonts w:ascii="Times New Roman" w:hAnsi="Times New Roman" w:cs="Times New Roman"/>
                <w:sz w:val="24"/>
                <w:szCs w:val="24"/>
              </w:rPr>
            </w:pPr>
            <w:hyperlink r:id="rId20" w:history="1">
              <w:r w:rsidR="001F147B" w:rsidRPr="001C6221">
                <w:rPr>
                  <w:rFonts w:ascii="Times New Roman" w:hAnsi="Times New Roman" w:cs="Times New Roman"/>
                  <w:sz w:val="24"/>
                  <w:szCs w:val="24"/>
                </w:rPr>
                <w:t>Код бюджетной классификации</w:t>
              </w:r>
            </w:hyperlink>
          </w:p>
        </w:tc>
        <w:tc>
          <w:tcPr>
            <w:tcW w:w="6277" w:type="dxa"/>
            <w:tcBorders>
              <w:top w:val="single" w:sz="4" w:space="0" w:color="auto"/>
              <w:left w:val="single" w:sz="4" w:space="0" w:color="auto"/>
              <w:bottom w:val="single" w:sz="4" w:space="0" w:color="auto"/>
            </w:tcBorders>
          </w:tcPr>
          <w:p w14:paraId="476ED3A2"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59811109080040001120</w:t>
            </w:r>
          </w:p>
        </w:tc>
      </w:tr>
      <w:tr w:rsidR="001F147B" w:rsidRPr="001C6221" w14:paraId="626730DB" w14:textId="77777777" w:rsidTr="009B79CF">
        <w:tc>
          <w:tcPr>
            <w:tcW w:w="3788" w:type="dxa"/>
            <w:tcBorders>
              <w:top w:val="single" w:sz="4" w:space="0" w:color="auto"/>
              <w:bottom w:val="single" w:sz="4" w:space="0" w:color="auto"/>
              <w:right w:val="single" w:sz="4" w:space="0" w:color="auto"/>
            </w:tcBorders>
          </w:tcPr>
          <w:p w14:paraId="4F2BC31A" w14:textId="77777777" w:rsidR="001F147B" w:rsidRPr="001C6221" w:rsidRDefault="001F147B" w:rsidP="009B79CF">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Назначение платежа:</w:t>
            </w:r>
          </w:p>
        </w:tc>
        <w:tc>
          <w:tcPr>
            <w:tcW w:w="6277" w:type="dxa"/>
            <w:tcBorders>
              <w:top w:val="single" w:sz="4" w:space="0" w:color="auto"/>
              <w:left w:val="single" w:sz="4" w:space="0" w:color="auto"/>
              <w:bottom w:val="single" w:sz="4" w:space="0" w:color="auto"/>
            </w:tcBorders>
          </w:tcPr>
          <w:p w14:paraId="5CE899F5"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Плата, поступившая в рамках договора за предоставление права на размещение и эксплуатацию НТО.</w:t>
            </w:r>
          </w:p>
        </w:tc>
      </w:tr>
    </w:tbl>
    <w:p w14:paraId="2BCA2E2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14:paraId="0658896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14:paraId="0D9BC6A1"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2.4.5.1. В соответствии с </w:t>
      </w:r>
      <w:hyperlink r:id="rId21">
        <w:r w:rsidRPr="001C6221">
          <w:rPr>
            <w:rFonts w:ascii="Times New Roman" w:hAnsi="Times New Roman" w:cs="Times New Roman"/>
            <w:color w:val="0000FF"/>
            <w:sz w:val="24"/>
            <w:szCs w:val="24"/>
          </w:rPr>
          <w:t>ч. 1 ст. 395</w:t>
        </w:r>
      </w:hyperlink>
      <w:r w:rsidRPr="001C6221">
        <w:rPr>
          <w:rFonts w:ascii="Times New Roman" w:hAnsi="Times New Roman" w:cs="Times New Roman"/>
          <w:sz w:val="24"/>
          <w:szCs w:val="24"/>
        </w:rPr>
        <w:t xml:space="preserve">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p>
    <w:p w14:paraId="2C1FC749"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11" w:name="P431"/>
      <w:bookmarkEnd w:id="11"/>
      <w:r w:rsidRPr="001C6221">
        <w:rPr>
          <w:rFonts w:ascii="Times New Roman" w:hAnsi="Times New Roman" w:cs="Times New Roman"/>
          <w:sz w:val="24"/>
          <w:szCs w:val="24"/>
        </w:rPr>
        <w:t>2.4.6. В срок не позднее истечения Договора подать заявление о его продлении, но не позднее 30 дней после истечения срока договора.</w:t>
      </w:r>
    </w:p>
    <w:p w14:paraId="5A2D0938"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2.4.7. Освободить занимаемую территорию от конструкций НТО и привести ее в первоначальное состояние в течение 3 (трех) дней:</w:t>
      </w:r>
    </w:p>
    <w:p w14:paraId="0CC7910C"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по окончании срока действия Договора;</w:t>
      </w:r>
    </w:p>
    <w:p w14:paraId="5F143BD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в случае досрочного расторжения Договора по инициативе администрации в соответствии с разделом 3 Договора;</w:t>
      </w:r>
    </w:p>
    <w:p w14:paraId="2647C58D"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на основании решения суда, вступившего в законную силу.</w:t>
      </w:r>
    </w:p>
    <w:p w14:paraId="2A727908"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3. Расторжение Договора</w:t>
      </w:r>
    </w:p>
    <w:p w14:paraId="0499F45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lastRenderedPageBreak/>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14:paraId="213F4536" w14:textId="77777777" w:rsidR="001F147B" w:rsidRPr="001C6221" w:rsidRDefault="001F147B" w:rsidP="00143D4B">
      <w:pPr>
        <w:pStyle w:val="ConsPlusNormal"/>
        <w:ind w:left="-851" w:firstLine="540"/>
        <w:jc w:val="both"/>
        <w:rPr>
          <w:rFonts w:ascii="Times New Roman" w:hAnsi="Times New Roman" w:cs="Times New Roman"/>
          <w:sz w:val="24"/>
          <w:szCs w:val="24"/>
        </w:rPr>
      </w:pPr>
      <w:proofErr w:type="spellStart"/>
      <w:r w:rsidRPr="001C6221">
        <w:rPr>
          <w:rFonts w:ascii="Times New Roman" w:hAnsi="Times New Roman" w:cs="Times New Roman"/>
          <w:sz w:val="24"/>
          <w:szCs w:val="24"/>
        </w:rPr>
        <w:t>неустранения</w:t>
      </w:r>
      <w:proofErr w:type="spellEnd"/>
      <w:r w:rsidRPr="001C6221">
        <w:rPr>
          <w:rFonts w:ascii="Times New Roman" w:hAnsi="Times New Roman" w:cs="Times New Roman"/>
          <w:sz w:val="24"/>
          <w:szCs w:val="24"/>
        </w:rPr>
        <w:t xml:space="preserve"> в срок нарушений, выявленных при обследовании НТО и отраженных в акте, составленном уполномоченным органом АМС г. Владикавказа;</w:t>
      </w:r>
    </w:p>
    <w:p w14:paraId="134EE46A"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нарушения Участником </w:t>
      </w:r>
      <w:hyperlink w:anchor="P391">
        <w:r w:rsidRPr="001C6221">
          <w:rPr>
            <w:rFonts w:ascii="Times New Roman" w:hAnsi="Times New Roman" w:cs="Times New Roman"/>
            <w:color w:val="0000FF"/>
            <w:sz w:val="24"/>
            <w:szCs w:val="24"/>
          </w:rPr>
          <w:t>подпунктов 2.3</w:t>
        </w:r>
      </w:hyperlink>
      <w:r w:rsidRPr="001C6221">
        <w:rPr>
          <w:rFonts w:ascii="Times New Roman" w:hAnsi="Times New Roman" w:cs="Times New Roman"/>
          <w:sz w:val="24"/>
          <w:szCs w:val="24"/>
        </w:rPr>
        <w:t xml:space="preserve">, </w:t>
      </w:r>
      <w:hyperlink w:anchor="P393">
        <w:r w:rsidRPr="001C6221">
          <w:rPr>
            <w:rFonts w:ascii="Times New Roman" w:hAnsi="Times New Roman" w:cs="Times New Roman"/>
            <w:color w:val="0000FF"/>
            <w:sz w:val="24"/>
            <w:szCs w:val="24"/>
          </w:rPr>
          <w:t>2.4.1</w:t>
        </w:r>
      </w:hyperlink>
      <w:r w:rsidRPr="001C6221">
        <w:rPr>
          <w:rFonts w:ascii="Times New Roman" w:hAnsi="Times New Roman" w:cs="Times New Roman"/>
          <w:sz w:val="24"/>
          <w:szCs w:val="24"/>
        </w:rPr>
        <w:t xml:space="preserve"> - </w:t>
      </w:r>
      <w:hyperlink w:anchor="P395">
        <w:r w:rsidRPr="001C6221">
          <w:rPr>
            <w:rFonts w:ascii="Times New Roman" w:hAnsi="Times New Roman" w:cs="Times New Roman"/>
            <w:color w:val="0000FF"/>
            <w:sz w:val="24"/>
            <w:szCs w:val="24"/>
          </w:rPr>
          <w:t>2.4.3</w:t>
        </w:r>
      </w:hyperlink>
      <w:r w:rsidRPr="001C6221">
        <w:rPr>
          <w:rFonts w:ascii="Times New Roman" w:hAnsi="Times New Roman" w:cs="Times New Roman"/>
          <w:sz w:val="24"/>
          <w:szCs w:val="24"/>
        </w:rPr>
        <w:t xml:space="preserve">, </w:t>
      </w:r>
      <w:hyperlink w:anchor="P405">
        <w:r w:rsidRPr="001C6221">
          <w:rPr>
            <w:rFonts w:ascii="Times New Roman" w:hAnsi="Times New Roman" w:cs="Times New Roman"/>
            <w:color w:val="0000FF"/>
            <w:sz w:val="24"/>
            <w:szCs w:val="24"/>
          </w:rPr>
          <w:t>2.4.6</w:t>
        </w:r>
      </w:hyperlink>
      <w:r w:rsidRPr="001C6221">
        <w:rPr>
          <w:rFonts w:ascii="Times New Roman" w:hAnsi="Times New Roman" w:cs="Times New Roman"/>
          <w:sz w:val="24"/>
          <w:szCs w:val="24"/>
        </w:rPr>
        <w:t xml:space="preserve">, </w:t>
      </w:r>
      <w:hyperlink w:anchor="P431">
        <w:r w:rsidRPr="001C6221">
          <w:rPr>
            <w:rFonts w:ascii="Times New Roman" w:hAnsi="Times New Roman" w:cs="Times New Roman"/>
            <w:color w:val="0000FF"/>
            <w:sz w:val="24"/>
            <w:szCs w:val="24"/>
          </w:rPr>
          <w:t>2.4.7 раздела 2</w:t>
        </w:r>
      </w:hyperlink>
      <w:r w:rsidRPr="001C6221">
        <w:rPr>
          <w:rFonts w:ascii="Times New Roman" w:hAnsi="Times New Roman" w:cs="Times New Roman"/>
          <w:sz w:val="24"/>
          <w:szCs w:val="24"/>
        </w:rPr>
        <w:t xml:space="preserve"> Договора;</w:t>
      </w:r>
    </w:p>
    <w:p w14:paraId="549D6809"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неоднократного (два и более раза) нарушения Участником </w:t>
      </w:r>
      <w:hyperlink w:anchor="P396">
        <w:r w:rsidRPr="001C6221">
          <w:rPr>
            <w:rFonts w:ascii="Times New Roman" w:hAnsi="Times New Roman" w:cs="Times New Roman"/>
            <w:color w:val="0000FF"/>
            <w:sz w:val="24"/>
            <w:szCs w:val="24"/>
          </w:rPr>
          <w:t>подпунктов 2.4.4</w:t>
        </w:r>
      </w:hyperlink>
      <w:r w:rsidRPr="001C6221">
        <w:rPr>
          <w:rFonts w:ascii="Times New Roman" w:hAnsi="Times New Roman" w:cs="Times New Roman"/>
          <w:sz w:val="24"/>
          <w:szCs w:val="24"/>
        </w:rPr>
        <w:t xml:space="preserve">, </w:t>
      </w:r>
      <w:hyperlink w:anchor="P397">
        <w:r w:rsidRPr="001C6221">
          <w:rPr>
            <w:rFonts w:ascii="Times New Roman" w:hAnsi="Times New Roman" w:cs="Times New Roman"/>
            <w:color w:val="0000FF"/>
            <w:sz w:val="24"/>
            <w:szCs w:val="24"/>
          </w:rPr>
          <w:t>2.4.5 раздела 2</w:t>
        </w:r>
      </w:hyperlink>
      <w:r w:rsidRPr="001C6221">
        <w:rPr>
          <w:rFonts w:ascii="Times New Roman" w:hAnsi="Times New Roman" w:cs="Times New Roman"/>
          <w:sz w:val="24"/>
          <w:szCs w:val="24"/>
        </w:rPr>
        <w:t xml:space="preserve"> Договора;</w:t>
      </w:r>
    </w:p>
    <w:p w14:paraId="35ACFD95"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14:paraId="48890E93"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P449">
        <w:r w:rsidRPr="001C6221">
          <w:rPr>
            <w:rFonts w:ascii="Times New Roman" w:hAnsi="Times New Roman" w:cs="Times New Roman"/>
            <w:color w:val="0000FF"/>
            <w:sz w:val="24"/>
            <w:szCs w:val="24"/>
          </w:rPr>
          <w:t>пунктом 4.1 раздела 4</w:t>
        </w:r>
      </w:hyperlink>
      <w:r w:rsidRPr="001C6221">
        <w:rPr>
          <w:rFonts w:ascii="Times New Roman" w:hAnsi="Times New Roman" w:cs="Times New Roman"/>
          <w:sz w:val="24"/>
          <w:szCs w:val="24"/>
        </w:rPr>
        <w:t xml:space="preserve"> Договора Договор считается расторгнутым.</w:t>
      </w:r>
    </w:p>
    <w:p w14:paraId="4D010840"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3.3. Договор может быть расторгнут досрочно по обоюдному согласию Сторон.</w:t>
      </w:r>
    </w:p>
    <w:p w14:paraId="3BA659D7"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4. Прочие условия</w:t>
      </w:r>
    </w:p>
    <w:p w14:paraId="77D157BB"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12" w:name="P449"/>
      <w:bookmarkEnd w:id="12"/>
      <w:r w:rsidRPr="001C6221">
        <w:rPr>
          <w:rFonts w:ascii="Times New Roman" w:hAnsi="Times New Roman" w:cs="Times New Roman"/>
          <w:sz w:val="24"/>
          <w:szCs w:val="24"/>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14:paraId="351F9DD7"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4.2. Претензионный или иной досудебный порядок урегулирования спора является обязательным (</w:t>
      </w:r>
      <w:hyperlink r:id="rId22">
        <w:r w:rsidRPr="001C6221">
          <w:rPr>
            <w:rFonts w:ascii="Times New Roman" w:hAnsi="Times New Roman" w:cs="Times New Roman"/>
            <w:color w:val="0000FF"/>
            <w:sz w:val="24"/>
            <w:szCs w:val="24"/>
          </w:rPr>
          <w:t>ч. 5 ст. 4</w:t>
        </w:r>
      </w:hyperlink>
      <w:r w:rsidRPr="001C6221">
        <w:rPr>
          <w:rFonts w:ascii="Times New Roman" w:hAnsi="Times New Roman" w:cs="Times New Roman"/>
          <w:sz w:val="24"/>
          <w:szCs w:val="24"/>
        </w:rPr>
        <w:t xml:space="preserve"> АПК РФ, </w:t>
      </w:r>
      <w:hyperlink r:id="rId23">
        <w:r w:rsidRPr="001C6221">
          <w:rPr>
            <w:rFonts w:ascii="Times New Roman" w:hAnsi="Times New Roman" w:cs="Times New Roman"/>
            <w:color w:val="0000FF"/>
            <w:sz w:val="24"/>
            <w:szCs w:val="24"/>
          </w:rPr>
          <w:t>п. 3 ст. 132</w:t>
        </w:r>
      </w:hyperlink>
      <w:r w:rsidRPr="001C6221">
        <w:rPr>
          <w:rFonts w:ascii="Times New Roman" w:hAnsi="Times New Roman" w:cs="Times New Roman"/>
          <w:sz w:val="24"/>
          <w:szCs w:val="24"/>
        </w:rPr>
        <w:t xml:space="preserve"> ГПК РФ, </w:t>
      </w:r>
      <w:hyperlink r:id="rId24">
        <w:r w:rsidRPr="001C6221">
          <w:rPr>
            <w:rFonts w:ascii="Times New Roman" w:hAnsi="Times New Roman" w:cs="Times New Roman"/>
            <w:color w:val="0000FF"/>
            <w:sz w:val="24"/>
            <w:szCs w:val="24"/>
          </w:rPr>
          <w:t>ч. 3 ст. 4</w:t>
        </w:r>
      </w:hyperlink>
      <w:r w:rsidRPr="001C6221">
        <w:rPr>
          <w:rFonts w:ascii="Times New Roman" w:hAnsi="Times New Roman" w:cs="Times New Roman"/>
          <w:sz w:val="24"/>
          <w:szCs w:val="24"/>
        </w:rPr>
        <w:t xml:space="preserve"> КАС РФ).</w:t>
      </w:r>
    </w:p>
    <w:p w14:paraId="18F71328"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14:paraId="59A69509"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4.4. Взаимоотношения Сторон, не урегулированные Договором, регламентируются действующим законодательством Российской Федерации.</w:t>
      </w:r>
    </w:p>
    <w:p w14:paraId="66B05A40"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4.5. Договор составлен в 2 (двух) экземплярах: для каждой Стороны по одному экземпляру.</w:t>
      </w:r>
    </w:p>
    <w:p w14:paraId="16833D3E"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Приложение:</w:t>
      </w:r>
    </w:p>
    <w:p w14:paraId="43D12DE5"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 Расчет стоимости платы за право на размещение НТО.</w:t>
      </w:r>
    </w:p>
    <w:p w14:paraId="4ADA70C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 Схемы расположения (размещения) НТО (графический план);</w:t>
      </w:r>
    </w:p>
    <w:p w14:paraId="392539D1"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 Архитектурное решение.</w:t>
      </w:r>
    </w:p>
    <w:p w14:paraId="6427D141"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5. Реквизиты, адреса</w:t>
      </w:r>
    </w:p>
    <w:tbl>
      <w:tblPr>
        <w:tblW w:w="10916" w:type="dxa"/>
        <w:tblInd w:w="-851" w:type="dxa"/>
        <w:tblLayout w:type="fixed"/>
        <w:tblLook w:val="04A0" w:firstRow="1" w:lastRow="0" w:firstColumn="1" w:lastColumn="0" w:noHBand="0" w:noVBand="1"/>
      </w:tblPr>
      <w:tblGrid>
        <w:gridCol w:w="5808"/>
        <w:gridCol w:w="5108"/>
      </w:tblGrid>
      <w:tr w:rsidR="001F147B" w:rsidRPr="001C6221" w14:paraId="3964E575" w14:textId="77777777" w:rsidTr="00143D4B">
        <w:tc>
          <w:tcPr>
            <w:tcW w:w="5808" w:type="dxa"/>
          </w:tcPr>
          <w:p w14:paraId="66938BA5" w14:textId="77777777" w:rsidR="001F147B" w:rsidRPr="001C6221" w:rsidRDefault="001F147B" w:rsidP="00143D4B">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Администрация:</w:t>
            </w:r>
          </w:p>
        </w:tc>
        <w:tc>
          <w:tcPr>
            <w:tcW w:w="5108" w:type="dxa"/>
          </w:tcPr>
          <w:p w14:paraId="45611B66" w14:textId="77777777" w:rsidR="001F147B" w:rsidRPr="001C6221" w:rsidRDefault="001F147B" w:rsidP="00143D4B">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Участник:</w:t>
            </w:r>
          </w:p>
        </w:tc>
      </w:tr>
      <w:tr w:rsidR="001F147B" w:rsidRPr="001C6221" w14:paraId="349AA5D5" w14:textId="77777777" w:rsidTr="00143D4B">
        <w:tc>
          <w:tcPr>
            <w:tcW w:w="5808" w:type="dxa"/>
            <w:vMerge w:val="restart"/>
          </w:tcPr>
          <w:p w14:paraId="6EC38554" w14:textId="77777777"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АМС г. Владикавказа</w:t>
            </w:r>
          </w:p>
          <w:p w14:paraId="76ECD4B5" w14:textId="77777777" w:rsidR="00143D4B"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Место нахождения (почтовый адрес): 362040, </w:t>
            </w:r>
          </w:p>
          <w:p w14:paraId="5DDEE0D3" w14:textId="6291300A"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Россия, РСО-Алания, г. Владикавказ, пл. Штыба, 2.</w:t>
            </w:r>
          </w:p>
          <w:p w14:paraId="4A63DB7D" w14:textId="77777777"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Получатель УФК по РСО-Алания (Администрация местного самоуправления г. Владикавказа)</w:t>
            </w:r>
          </w:p>
          <w:p w14:paraId="73E82645" w14:textId="77777777" w:rsidR="001F147B" w:rsidRPr="001C6221" w:rsidRDefault="001F147B" w:rsidP="00143D4B">
            <w:pPr>
              <w:widowControl w:val="0"/>
              <w:tabs>
                <w:tab w:val="left" w:pos="3168"/>
              </w:tabs>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л/счет 04103005030</w:t>
            </w:r>
            <w:r w:rsidRPr="001C6221">
              <w:rPr>
                <w:rFonts w:ascii="Times New Roman" w:hAnsi="Times New Roman" w:cs="Times New Roman"/>
                <w:sz w:val="24"/>
                <w:szCs w:val="24"/>
              </w:rPr>
              <w:tab/>
            </w:r>
          </w:p>
          <w:p w14:paraId="2C11196E" w14:textId="77777777"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СЧЕТ: 03100643000000011000</w:t>
            </w:r>
          </w:p>
          <w:p w14:paraId="27096E40" w14:textId="77777777"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ЕКС: 40102810945370000077 в Отделение - НБ РЕСП. Северная Осетия-Алания Банка России // УФК по РСО-Алания </w:t>
            </w:r>
            <w:proofErr w:type="spellStart"/>
            <w:r w:rsidRPr="001C6221">
              <w:rPr>
                <w:rFonts w:ascii="Times New Roman" w:hAnsi="Times New Roman" w:cs="Times New Roman"/>
                <w:sz w:val="24"/>
                <w:szCs w:val="24"/>
              </w:rPr>
              <w:t>г.Владикавказ</w:t>
            </w:r>
            <w:proofErr w:type="spellEnd"/>
            <w:r w:rsidRPr="001C6221">
              <w:rPr>
                <w:rFonts w:ascii="Times New Roman" w:hAnsi="Times New Roman" w:cs="Times New Roman"/>
                <w:sz w:val="24"/>
                <w:szCs w:val="24"/>
              </w:rPr>
              <w:t xml:space="preserve">, </w:t>
            </w:r>
          </w:p>
          <w:p w14:paraId="2FD74632" w14:textId="77777777" w:rsidR="001F147B" w:rsidRPr="001C6221" w:rsidRDefault="00C35C5B" w:rsidP="00143D4B">
            <w:pPr>
              <w:widowControl w:val="0"/>
              <w:autoSpaceDE w:val="0"/>
              <w:autoSpaceDN w:val="0"/>
              <w:adjustRightInd w:val="0"/>
              <w:spacing w:after="0" w:line="240" w:lineRule="auto"/>
              <w:ind w:left="-105"/>
              <w:rPr>
                <w:rFonts w:ascii="Times New Roman" w:hAnsi="Times New Roman" w:cs="Times New Roman"/>
                <w:sz w:val="24"/>
                <w:szCs w:val="24"/>
              </w:rPr>
            </w:pPr>
            <w:hyperlink r:id="rId25" w:history="1">
              <w:r w:rsidR="001F147B" w:rsidRPr="001C6221">
                <w:rPr>
                  <w:rStyle w:val="ac"/>
                  <w:rFonts w:ascii="Times New Roman" w:hAnsi="Times New Roman" w:cs="Times New Roman"/>
                  <w:bCs/>
                  <w:sz w:val="24"/>
                  <w:szCs w:val="24"/>
                </w:rPr>
                <w:t>БИК</w:t>
              </w:r>
            </w:hyperlink>
            <w:r w:rsidR="001F147B" w:rsidRPr="001C6221">
              <w:rPr>
                <w:rFonts w:ascii="Times New Roman" w:hAnsi="Times New Roman" w:cs="Times New Roman"/>
                <w:sz w:val="24"/>
                <w:szCs w:val="24"/>
              </w:rPr>
              <w:t xml:space="preserve"> 019033100</w:t>
            </w:r>
            <w:r w:rsidR="001F147B" w:rsidRPr="001C6221">
              <w:rPr>
                <w:rFonts w:ascii="Times New Roman" w:hAnsi="Times New Roman" w:cs="Times New Roman"/>
                <w:sz w:val="24"/>
                <w:szCs w:val="24"/>
              </w:rPr>
              <w:tab/>
            </w:r>
            <w:r w:rsidR="001F147B" w:rsidRPr="001C6221">
              <w:rPr>
                <w:rFonts w:ascii="Times New Roman" w:hAnsi="Times New Roman" w:cs="Times New Roman"/>
                <w:sz w:val="24"/>
                <w:szCs w:val="24"/>
              </w:rPr>
              <w:tab/>
            </w:r>
          </w:p>
          <w:p w14:paraId="70ACC7CC" w14:textId="77777777" w:rsidR="001F147B" w:rsidRPr="001C6221" w:rsidRDefault="00C35C5B" w:rsidP="00143D4B">
            <w:pPr>
              <w:widowControl w:val="0"/>
              <w:autoSpaceDE w:val="0"/>
              <w:autoSpaceDN w:val="0"/>
              <w:adjustRightInd w:val="0"/>
              <w:spacing w:after="0" w:line="240" w:lineRule="auto"/>
              <w:ind w:left="-105"/>
              <w:rPr>
                <w:rFonts w:ascii="Times New Roman" w:hAnsi="Times New Roman" w:cs="Times New Roman"/>
                <w:sz w:val="24"/>
                <w:szCs w:val="24"/>
              </w:rPr>
            </w:pPr>
            <w:hyperlink r:id="rId26" w:history="1">
              <w:r w:rsidR="001F147B" w:rsidRPr="001C6221">
                <w:rPr>
                  <w:rStyle w:val="ac"/>
                  <w:rFonts w:ascii="Times New Roman" w:hAnsi="Times New Roman" w:cs="Times New Roman"/>
                  <w:bCs/>
                  <w:sz w:val="24"/>
                  <w:szCs w:val="24"/>
                </w:rPr>
                <w:t>ИНН</w:t>
              </w:r>
            </w:hyperlink>
            <w:r w:rsidR="001F147B" w:rsidRPr="001C6221">
              <w:rPr>
                <w:rFonts w:ascii="Times New Roman" w:hAnsi="Times New Roman" w:cs="Times New Roman"/>
                <w:sz w:val="24"/>
                <w:szCs w:val="24"/>
              </w:rPr>
              <w:t>: 1501002346/КПП: 151501001</w:t>
            </w:r>
          </w:p>
          <w:p w14:paraId="2F79E2EF" w14:textId="77777777" w:rsidR="001F147B" w:rsidRPr="001C6221" w:rsidRDefault="00C35C5B" w:rsidP="00143D4B">
            <w:pPr>
              <w:widowControl w:val="0"/>
              <w:autoSpaceDE w:val="0"/>
              <w:autoSpaceDN w:val="0"/>
              <w:adjustRightInd w:val="0"/>
              <w:spacing w:after="0" w:line="240" w:lineRule="auto"/>
              <w:ind w:left="-105"/>
              <w:rPr>
                <w:rFonts w:ascii="Times New Roman" w:hAnsi="Times New Roman" w:cs="Times New Roman"/>
                <w:sz w:val="24"/>
                <w:szCs w:val="24"/>
              </w:rPr>
            </w:pPr>
            <w:hyperlink r:id="rId27" w:history="1">
              <w:r w:rsidR="001F147B" w:rsidRPr="001C6221">
                <w:rPr>
                  <w:rStyle w:val="ac"/>
                  <w:rFonts w:ascii="Times New Roman" w:hAnsi="Times New Roman" w:cs="Times New Roman"/>
                  <w:bCs/>
                  <w:sz w:val="24"/>
                  <w:szCs w:val="24"/>
                </w:rPr>
                <w:t>ОКТМО</w:t>
              </w:r>
            </w:hyperlink>
            <w:r w:rsidR="001F147B" w:rsidRPr="001C6221">
              <w:rPr>
                <w:rFonts w:ascii="Times New Roman" w:hAnsi="Times New Roman" w:cs="Times New Roman"/>
                <w:sz w:val="24"/>
                <w:szCs w:val="24"/>
              </w:rPr>
              <w:t xml:space="preserve"> (90701000)</w:t>
            </w:r>
          </w:p>
          <w:p w14:paraId="7203AE2F" w14:textId="77777777" w:rsidR="001F147B" w:rsidRPr="001C6221" w:rsidRDefault="00C35C5B" w:rsidP="00143D4B">
            <w:pPr>
              <w:widowControl w:val="0"/>
              <w:autoSpaceDE w:val="0"/>
              <w:autoSpaceDN w:val="0"/>
              <w:adjustRightInd w:val="0"/>
              <w:spacing w:after="0" w:line="240" w:lineRule="auto"/>
              <w:ind w:left="-105"/>
              <w:rPr>
                <w:rFonts w:ascii="Times New Roman" w:hAnsi="Times New Roman" w:cs="Times New Roman"/>
                <w:sz w:val="24"/>
                <w:szCs w:val="24"/>
              </w:rPr>
            </w:pPr>
            <w:hyperlink r:id="rId28" w:history="1">
              <w:r w:rsidR="001F147B" w:rsidRPr="001C6221">
                <w:rPr>
                  <w:rStyle w:val="ac"/>
                  <w:rFonts w:ascii="Times New Roman" w:hAnsi="Times New Roman" w:cs="Times New Roman"/>
                  <w:bCs/>
                  <w:sz w:val="24"/>
                  <w:szCs w:val="24"/>
                </w:rPr>
                <w:t>КБК</w:t>
              </w:r>
            </w:hyperlink>
            <w:r w:rsidR="001F147B" w:rsidRPr="001C6221">
              <w:rPr>
                <w:rFonts w:ascii="Times New Roman" w:hAnsi="Times New Roman" w:cs="Times New Roman"/>
                <w:sz w:val="24"/>
                <w:szCs w:val="24"/>
              </w:rPr>
              <w:t>: 59811109080040001120</w:t>
            </w:r>
          </w:p>
          <w:p w14:paraId="123E263B"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p>
        </w:tc>
        <w:tc>
          <w:tcPr>
            <w:tcW w:w="5108" w:type="dxa"/>
          </w:tcPr>
          <w:p w14:paraId="754D614C" w14:textId="77777777" w:rsidR="001F147B" w:rsidRPr="001C6221" w:rsidRDefault="001F147B" w:rsidP="00143D4B">
            <w:pPr>
              <w:widowControl w:val="0"/>
              <w:autoSpaceDE w:val="0"/>
              <w:autoSpaceDN w:val="0"/>
              <w:adjustRightInd w:val="0"/>
              <w:spacing w:line="240" w:lineRule="auto"/>
              <w:ind w:left="-851" w:right="-323"/>
              <w:jc w:val="both"/>
              <w:rPr>
                <w:rFonts w:ascii="Times New Roman" w:hAnsi="Times New Roman" w:cs="Times New Roman"/>
                <w:sz w:val="24"/>
                <w:szCs w:val="24"/>
              </w:rPr>
            </w:pPr>
          </w:p>
        </w:tc>
      </w:tr>
      <w:tr w:rsidR="001F147B" w:rsidRPr="001C6221" w14:paraId="2FCAB108" w14:textId="77777777" w:rsidTr="00143D4B">
        <w:tc>
          <w:tcPr>
            <w:tcW w:w="5808" w:type="dxa"/>
            <w:vMerge/>
          </w:tcPr>
          <w:p w14:paraId="2BD8B4B9"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p>
        </w:tc>
        <w:tc>
          <w:tcPr>
            <w:tcW w:w="5108" w:type="dxa"/>
          </w:tcPr>
          <w:p w14:paraId="3399D69A" w14:textId="77777777" w:rsidR="001F147B" w:rsidRPr="001C6221" w:rsidRDefault="001F147B" w:rsidP="00143D4B">
            <w:pPr>
              <w:widowControl w:val="0"/>
              <w:autoSpaceDE w:val="0"/>
              <w:autoSpaceDN w:val="0"/>
              <w:adjustRightInd w:val="0"/>
              <w:spacing w:line="240" w:lineRule="auto"/>
              <w:ind w:left="-851" w:right="-607"/>
              <w:jc w:val="both"/>
              <w:rPr>
                <w:rFonts w:ascii="Times New Roman" w:hAnsi="Times New Roman" w:cs="Times New Roman"/>
                <w:sz w:val="24"/>
                <w:szCs w:val="24"/>
              </w:rPr>
            </w:pPr>
          </w:p>
        </w:tc>
      </w:tr>
      <w:tr w:rsidR="001F147B" w:rsidRPr="001C6221" w14:paraId="2190772D" w14:textId="77777777" w:rsidTr="00143D4B">
        <w:tc>
          <w:tcPr>
            <w:tcW w:w="5808" w:type="dxa"/>
          </w:tcPr>
          <w:p w14:paraId="04E08CB9" w14:textId="4299600B" w:rsidR="001F147B" w:rsidRPr="001C6221" w:rsidRDefault="001F147B" w:rsidP="00143D4B">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____________ /________________/</w:t>
            </w:r>
          </w:p>
        </w:tc>
        <w:tc>
          <w:tcPr>
            <w:tcW w:w="5108" w:type="dxa"/>
          </w:tcPr>
          <w:p w14:paraId="36BA3BAF" w14:textId="4D0ED7F8"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 xml:space="preserve">          _______________/________________/</w:t>
            </w:r>
          </w:p>
        </w:tc>
      </w:tr>
    </w:tbl>
    <w:p w14:paraId="25AB99F0" w14:textId="77777777" w:rsidR="001F147B" w:rsidRPr="00A468C1" w:rsidRDefault="001F147B" w:rsidP="00143D4B">
      <w:pPr>
        <w:spacing w:after="0" w:line="240" w:lineRule="auto"/>
        <w:ind w:left="-851"/>
        <w:jc w:val="both"/>
        <w:rPr>
          <w:rFonts w:ascii="Times New Roman" w:hAnsi="Times New Roman" w:cs="Times New Roman"/>
          <w:sz w:val="28"/>
          <w:szCs w:val="28"/>
        </w:rPr>
      </w:pPr>
    </w:p>
    <w:p w14:paraId="3291CF4C" w14:textId="77777777" w:rsidR="00D119B9" w:rsidRDefault="00D119B9" w:rsidP="00143D4B">
      <w:pPr>
        <w:pStyle w:val="a3"/>
        <w:ind w:left="-851"/>
        <w:rPr>
          <w:rFonts w:ascii="Times New Roman" w:hAnsi="Times New Roman" w:cs="Times New Roman"/>
          <w:sz w:val="28"/>
          <w:lang w:eastAsia="ru-RU"/>
        </w:rPr>
      </w:pPr>
    </w:p>
    <w:sectPr w:rsidR="00D119B9" w:rsidSect="00FB51D2">
      <w:headerReference w:type="default" r:id="rId29"/>
      <w:pgSz w:w="11906" w:h="16838"/>
      <w:pgMar w:top="1134"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6D18D5" w14:textId="77777777" w:rsidR="00C35C5B" w:rsidRDefault="00C35C5B" w:rsidP="009053C9">
      <w:pPr>
        <w:spacing w:after="0" w:line="240" w:lineRule="auto"/>
      </w:pPr>
      <w:r>
        <w:separator/>
      </w:r>
    </w:p>
  </w:endnote>
  <w:endnote w:type="continuationSeparator" w:id="0">
    <w:p w14:paraId="6078A73C" w14:textId="77777777" w:rsidR="00C35C5B" w:rsidRDefault="00C35C5B"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5BFA8" w14:textId="77777777" w:rsidR="00C35C5B" w:rsidRDefault="00C35C5B" w:rsidP="009053C9">
      <w:pPr>
        <w:spacing w:after="0" w:line="240" w:lineRule="auto"/>
      </w:pPr>
      <w:r>
        <w:separator/>
      </w:r>
    </w:p>
  </w:footnote>
  <w:footnote w:type="continuationSeparator" w:id="0">
    <w:p w14:paraId="4C57CEC0" w14:textId="77777777" w:rsidR="00C35C5B" w:rsidRDefault="00C35C5B"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442309"/>
      <w:docPartObj>
        <w:docPartGallery w:val="Page Numbers (Top of Page)"/>
        <w:docPartUnique/>
      </w:docPartObj>
    </w:sdtPr>
    <w:sdtEndPr/>
    <w:sdtContent>
      <w:p w14:paraId="5FEBC02A" w14:textId="77777777" w:rsidR="00750C86" w:rsidRDefault="00750C86">
        <w:pPr>
          <w:pStyle w:val="a7"/>
          <w:jc w:val="right"/>
        </w:pPr>
        <w:r>
          <w:fldChar w:fldCharType="begin"/>
        </w:r>
        <w:r>
          <w:instrText>PAGE   \* MERGEFORMAT</w:instrText>
        </w:r>
        <w:r>
          <w:fldChar w:fldCharType="separate"/>
        </w:r>
        <w:r w:rsidR="008573F3">
          <w:rPr>
            <w:noProof/>
          </w:rPr>
          <w:t>18</w:t>
        </w:r>
        <w:r>
          <w:fldChar w:fldCharType="end"/>
        </w:r>
      </w:p>
    </w:sdtContent>
  </w:sdt>
  <w:p w14:paraId="7237FC52" w14:textId="77777777" w:rsidR="00750C86" w:rsidRDefault="00750C8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55858"/>
    <w:multiLevelType w:val="hybridMultilevel"/>
    <w:tmpl w:val="EC42651E"/>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47513D44"/>
    <w:multiLevelType w:val="hybridMultilevel"/>
    <w:tmpl w:val="2B56F2C4"/>
    <w:lvl w:ilvl="0" w:tplc="04966776">
      <w:start w:val="1"/>
      <w:numFmt w:val="decimal"/>
      <w:lvlText w:val="%1."/>
      <w:lvlJc w:val="left"/>
      <w:pPr>
        <w:ind w:left="36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65FA"/>
    <w:rsid w:val="00020D31"/>
    <w:rsid w:val="0002369F"/>
    <w:rsid w:val="00024400"/>
    <w:rsid w:val="00024460"/>
    <w:rsid w:val="00026016"/>
    <w:rsid w:val="0003187B"/>
    <w:rsid w:val="0003334A"/>
    <w:rsid w:val="00046853"/>
    <w:rsid w:val="00051FFA"/>
    <w:rsid w:val="000613FB"/>
    <w:rsid w:val="000766F1"/>
    <w:rsid w:val="00076B91"/>
    <w:rsid w:val="00077DA8"/>
    <w:rsid w:val="000924FC"/>
    <w:rsid w:val="00093B55"/>
    <w:rsid w:val="0009429F"/>
    <w:rsid w:val="000A010B"/>
    <w:rsid w:val="000A358E"/>
    <w:rsid w:val="000A3B0A"/>
    <w:rsid w:val="000A7267"/>
    <w:rsid w:val="000B7FB8"/>
    <w:rsid w:val="000C416C"/>
    <w:rsid w:val="000C5A55"/>
    <w:rsid w:val="000D0564"/>
    <w:rsid w:val="000D25A5"/>
    <w:rsid w:val="000D3864"/>
    <w:rsid w:val="000D7339"/>
    <w:rsid w:val="000E58BE"/>
    <w:rsid w:val="000E7B48"/>
    <w:rsid w:val="000F0E30"/>
    <w:rsid w:val="000F1C6D"/>
    <w:rsid w:val="000F515F"/>
    <w:rsid w:val="001014BC"/>
    <w:rsid w:val="0010168A"/>
    <w:rsid w:val="001023A2"/>
    <w:rsid w:val="001034ED"/>
    <w:rsid w:val="00106D61"/>
    <w:rsid w:val="00110050"/>
    <w:rsid w:val="00112274"/>
    <w:rsid w:val="00121D4F"/>
    <w:rsid w:val="00123008"/>
    <w:rsid w:val="00125A62"/>
    <w:rsid w:val="001343A7"/>
    <w:rsid w:val="00134A72"/>
    <w:rsid w:val="001403D4"/>
    <w:rsid w:val="00142229"/>
    <w:rsid w:val="00143D4B"/>
    <w:rsid w:val="00145E43"/>
    <w:rsid w:val="001471E7"/>
    <w:rsid w:val="001524FA"/>
    <w:rsid w:val="00162ED2"/>
    <w:rsid w:val="0016708E"/>
    <w:rsid w:val="00172200"/>
    <w:rsid w:val="0017503A"/>
    <w:rsid w:val="00184092"/>
    <w:rsid w:val="001933E2"/>
    <w:rsid w:val="001953ED"/>
    <w:rsid w:val="00196D5D"/>
    <w:rsid w:val="001A27C1"/>
    <w:rsid w:val="001E4F61"/>
    <w:rsid w:val="001F1465"/>
    <w:rsid w:val="001F147B"/>
    <w:rsid w:val="001F6293"/>
    <w:rsid w:val="001F7B00"/>
    <w:rsid w:val="00202C69"/>
    <w:rsid w:val="00220A71"/>
    <w:rsid w:val="00221417"/>
    <w:rsid w:val="00231FE2"/>
    <w:rsid w:val="0023340C"/>
    <w:rsid w:val="002346D1"/>
    <w:rsid w:val="00237566"/>
    <w:rsid w:val="00240C0E"/>
    <w:rsid w:val="00242FBA"/>
    <w:rsid w:val="00246651"/>
    <w:rsid w:val="002470B5"/>
    <w:rsid w:val="00247F67"/>
    <w:rsid w:val="002505C7"/>
    <w:rsid w:val="002526A3"/>
    <w:rsid w:val="00253DE6"/>
    <w:rsid w:val="00256DCA"/>
    <w:rsid w:val="0026510E"/>
    <w:rsid w:val="00267A0B"/>
    <w:rsid w:val="002714E3"/>
    <w:rsid w:val="00277586"/>
    <w:rsid w:val="00284B33"/>
    <w:rsid w:val="00285BF1"/>
    <w:rsid w:val="00285D9F"/>
    <w:rsid w:val="00295A29"/>
    <w:rsid w:val="00295E9D"/>
    <w:rsid w:val="00297E8E"/>
    <w:rsid w:val="002A2650"/>
    <w:rsid w:val="002C0A68"/>
    <w:rsid w:val="002C32AD"/>
    <w:rsid w:val="002C3FEB"/>
    <w:rsid w:val="002D0888"/>
    <w:rsid w:val="002D1FF9"/>
    <w:rsid w:val="002F30C4"/>
    <w:rsid w:val="002F430D"/>
    <w:rsid w:val="00300E95"/>
    <w:rsid w:val="0030206E"/>
    <w:rsid w:val="0030459B"/>
    <w:rsid w:val="003104A2"/>
    <w:rsid w:val="00331566"/>
    <w:rsid w:val="003402B5"/>
    <w:rsid w:val="00340A35"/>
    <w:rsid w:val="0034113E"/>
    <w:rsid w:val="0034655F"/>
    <w:rsid w:val="00346732"/>
    <w:rsid w:val="00351A42"/>
    <w:rsid w:val="00364BB3"/>
    <w:rsid w:val="00371648"/>
    <w:rsid w:val="003762BE"/>
    <w:rsid w:val="003859F5"/>
    <w:rsid w:val="00395C85"/>
    <w:rsid w:val="003A133D"/>
    <w:rsid w:val="003B26CF"/>
    <w:rsid w:val="003C2A77"/>
    <w:rsid w:val="003C3E4D"/>
    <w:rsid w:val="003D23CA"/>
    <w:rsid w:val="003E1F75"/>
    <w:rsid w:val="003E366E"/>
    <w:rsid w:val="003F3F82"/>
    <w:rsid w:val="003F42CC"/>
    <w:rsid w:val="00402C5A"/>
    <w:rsid w:val="004043E8"/>
    <w:rsid w:val="0041135F"/>
    <w:rsid w:val="00414DFB"/>
    <w:rsid w:val="004309CF"/>
    <w:rsid w:val="00443A2D"/>
    <w:rsid w:val="004505BE"/>
    <w:rsid w:val="00452603"/>
    <w:rsid w:val="00454C17"/>
    <w:rsid w:val="00455985"/>
    <w:rsid w:val="00456296"/>
    <w:rsid w:val="00461471"/>
    <w:rsid w:val="00466914"/>
    <w:rsid w:val="004947FF"/>
    <w:rsid w:val="004A41B6"/>
    <w:rsid w:val="004A500D"/>
    <w:rsid w:val="004A7854"/>
    <w:rsid w:val="004B12AA"/>
    <w:rsid w:val="004B5CD9"/>
    <w:rsid w:val="004C121A"/>
    <w:rsid w:val="004D0B09"/>
    <w:rsid w:val="004D0B9D"/>
    <w:rsid w:val="004D1F0B"/>
    <w:rsid w:val="004E0396"/>
    <w:rsid w:val="004F782C"/>
    <w:rsid w:val="00505BFA"/>
    <w:rsid w:val="00512333"/>
    <w:rsid w:val="005262E0"/>
    <w:rsid w:val="00546323"/>
    <w:rsid w:val="00546A9F"/>
    <w:rsid w:val="0055256D"/>
    <w:rsid w:val="00554198"/>
    <w:rsid w:val="005559F3"/>
    <w:rsid w:val="00557AF8"/>
    <w:rsid w:val="0056041A"/>
    <w:rsid w:val="00560977"/>
    <w:rsid w:val="00562BDE"/>
    <w:rsid w:val="005750C6"/>
    <w:rsid w:val="00575BBF"/>
    <w:rsid w:val="005818D9"/>
    <w:rsid w:val="005835BE"/>
    <w:rsid w:val="00586FBB"/>
    <w:rsid w:val="005A6E0F"/>
    <w:rsid w:val="005A7FC9"/>
    <w:rsid w:val="005B7D65"/>
    <w:rsid w:val="005B7F2F"/>
    <w:rsid w:val="005C21DA"/>
    <w:rsid w:val="005D02C5"/>
    <w:rsid w:val="005D2DE3"/>
    <w:rsid w:val="005D51A8"/>
    <w:rsid w:val="005E3F5F"/>
    <w:rsid w:val="005E4C14"/>
    <w:rsid w:val="005E6F39"/>
    <w:rsid w:val="005F04BD"/>
    <w:rsid w:val="005F5CE3"/>
    <w:rsid w:val="00605054"/>
    <w:rsid w:val="00607E66"/>
    <w:rsid w:val="00612BD9"/>
    <w:rsid w:val="00613D36"/>
    <w:rsid w:val="00637ED9"/>
    <w:rsid w:val="00641773"/>
    <w:rsid w:val="0065227C"/>
    <w:rsid w:val="00656A8B"/>
    <w:rsid w:val="0066190A"/>
    <w:rsid w:val="00673152"/>
    <w:rsid w:val="00676CA3"/>
    <w:rsid w:val="006810C8"/>
    <w:rsid w:val="006817B1"/>
    <w:rsid w:val="006838B2"/>
    <w:rsid w:val="00686EAA"/>
    <w:rsid w:val="00687E93"/>
    <w:rsid w:val="006925C1"/>
    <w:rsid w:val="006A0314"/>
    <w:rsid w:val="006B2166"/>
    <w:rsid w:val="006B4138"/>
    <w:rsid w:val="006D1749"/>
    <w:rsid w:val="006D1FBB"/>
    <w:rsid w:val="006D301B"/>
    <w:rsid w:val="006F3A5C"/>
    <w:rsid w:val="00701B18"/>
    <w:rsid w:val="007135AB"/>
    <w:rsid w:val="00722BB8"/>
    <w:rsid w:val="00732DA9"/>
    <w:rsid w:val="00740B98"/>
    <w:rsid w:val="007428AC"/>
    <w:rsid w:val="007467D7"/>
    <w:rsid w:val="00750C86"/>
    <w:rsid w:val="007632BB"/>
    <w:rsid w:val="00774E5F"/>
    <w:rsid w:val="007772BD"/>
    <w:rsid w:val="007800BF"/>
    <w:rsid w:val="00782BC4"/>
    <w:rsid w:val="00783960"/>
    <w:rsid w:val="007860CD"/>
    <w:rsid w:val="007912E2"/>
    <w:rsid w:val="00793D64"/>
    <w:rsid w:val="00797C2E"/>
    <w:rsid w:val="007A78C3"/>
    <w:rsid w:val="007B7E37"/>
    <w:rsid w:val="007C4710"/>
    <w:rsid w:val="007D3975"/>
    <w:rsid w:val="007F04DC"/>
    <w:rsid w:val="008361DD"/>
    <w:rsid w:val="0085063A"/>
    <w:rsid w:val="00852766"/>
    <w:rsid w:val="008573F3"/>
    <w:rsid w:val="00860DE0"/>
    <w:rsid w:val="00861F20"/>
    <w:rsid w:val="00875658"/>
    <w:rsid w:val="008A30EF"/>
    <w:rsid w:val="008C7D67"/>
    <w:rsid w:val="008E0197"/>
    <w:rsid w:val="008E1AD4"/>
    <w:rsid w:val="008E270F"/>
    <w:rsid w:val="00905378"/>
    <w:rsid w:val="009053C9"/>
    <w:rsid w:val="00911C2E"/>
    <w:rsid w:val="00921DEB"/>
    <w:rsid w:val="00934DC3"/>
    <w:rsid w:val="00940D82"/>
    <w:rsid w:val="009636B1"/>
    <w:rsid w:val="00963BC2"/>
    <w:rsid w:val="009752A7"/>
    <w:rsid w:val="00982B31"/>
    <w:rsid w:val="0098579A"/>
    <w:rsid w:val="009A0D56"/>
    <w:rsid w:val="009A10E8"/>
    <w:rsid w:val="009B79CF"/>
    <w:rsid w:val="009D2F00"/>
    <w:rsid w:val="009E6728"/>
    <w:rsid w:val="00A265BC"/>
    <w:rsid w:val="00A34593"/>
    <w:rsid w:val="00A359B0"/>
    <w:rsid w:val="00A376C8"/>
    <w:rsid w:val="00A41ACA"/>
    <w:rsid w:val="00A47A6B"/>
    <w:rsid w:val="00A50528"/>
    <w:rsid w:val="00A55777"/>
    <w:rsid w:val="00A801B3"/>
    <w:rsid w:val="00A829F8"/>
    <w:rsid w:val="00A95074"/>
    <w:rsid w:val="00A96A8B"/>
    <w:rsid w:val="00AA5FCC"/>
    <w:rsid w:val="00AE11C8"/>
    <w:rsid w:val="00AF3616"/>
    <w:rsid w:val="00AF5B21"/>
    <w:rsid w:val="00AF61BC"/>
    <w:rsid w:val="00B061B8"/>
    <w:rsid w:val="00B13B6B"/>
    <w:rsid w:val="00B20F88"/>
    <w:rsid w:val="00B253C4"/>
    <w:rsid w:val="00B279E8"/>
    <w:rsid w:val="00B379F3"/>
    <w:rsid w:val="00B40720"/>
    <w:rsid w:val="00B4140E"/>
    <w:rsid w:val="00B4562A"/>
    <w:rsid w:val="00B45792"/>
    <w:rsid w:val="00B50561"/>
    <w:rsid w:val="00B525C1"/>
    <w:rsid w:val="00B67341"/>
    <w:rsid w:val="00B81E90"/>
    <w:rsid w:val="00B82AF8"/>
    <w:rsid w:val="00B83104"/>
    <w:rsid w:val="00B90613"/>
    <w:rsid w:val="00BA17F7"/>
    <w:rsid w:val="00BA5B7C"/>
    <w:rsid w:val="00BB290A"/>
    <w:rsid w:val="00BB37FC"/>
    <w:rsid w:val="00BD1392"/>
    <w:rsid w:val="00BD584D"/>
    <w:rsid w:val="00BE41FF"/>
    <w:rsid w:val="00BF3160"/>
    <w:rsid w:val="00BF7A31"/>
    <w:rsid w:val="00C144E0"/>
    <w:rsid w:val="00C24418"/>
    <w:rsid w:val="00C35C5B"/>
    <w:rsid w:val="00C43EB2"/>
    <w:rsid w:val="00C508B2"/>
    <w:rsid w:val="00C57468"/>
    <w:rsid w:val="00C621F6"/>
    <w:rsid w:val="00C671F9"/>
    <w:rsid w:val="00C72CF7"/>
    <w:rsid w:val="00C74C47"/>
    <w:rsid w:val="00C84E22"/>
    <w:rsid w:val="00C86E1E"/>
    <w:rsid w:val="00C91CC1"/>
    <w:rsid w:val="00C95957"/>
    <w:rsid w:val="00CA1BF4"/>
    <w:rsid w:val="00CA3E4D"/>
    <w:rsid w:val="00CB06A4"/>
    <w:rsid w:val="00CB18C4"/>
    <w:rsid w:val="00CC6F03"/>
    <w:rsid w:val="00CE14CA"/>
    <w:rsid w:val="00CE1E69"/>
    <w:rsid w:val="00CE4399"/>
    <w:rsid w:val="00CF04BD"/>
    <w:rsid w:val="00CF2AA4"/>
    <w:rsid w:val="00D04801"/>
    <w:rsid w:val="00D07CAA"/>
    <w:rsid w:val="00D119B9"/>
    <w:rsid w:val="00D1444C"/>
    <w:rsid w:val="00D230F4"/>
    <w:rsid w:val="00D231F0"/>
    <w:rsid w:val="00D275F4"/>
    <w:rsid w:val="00D41670"/>
    <w:rsid w:val="00D4330C"/>
    <w:rsid w:val="00D636DD"/>
    <w:rsid w:val="00D7183D"/>
    <w:rsid w:val="00D73F29"/>
    <w:rsid w:val="00D756EF"/>
    <w:rsid w:val="00D76D9D"/>
    <w:rsid w:val="00D82EEE"/>
    <w:rsid w:val="00D84E59"/>
    <w:rsid w:val="00D85EA3"/>
    <w:rsid w:val="00D86270"/>
    <w:rsid w:val="00D95684"/>
    <w:rsid w:val="00D96091"/>
    <w:rsid w:val="00DA1AA7"/>
    <w:rsid w:val="00DA2812"/>
    <w:rsid w:val="00DA4D40"/>
    <w:rsid w:val="00DA78AE"/>
    <w:rsid w:val="00DB3970"/>
    <w:rsid w:val="00DB585B"/>
    <w:rsid w:val="00DC251D"/>
    <w:rsid w:val="00DE1C66"/>
    <w:rsid w:val="00DE4C1F"/>
    <w:rsid w:val="00DF0F7C"/>
    <w:rsid w:val="00DF1BC3"/>
    <w:rsid w:val="00DF238D"/>
    <w:rsid w:val="00DF7287"/>
    <w:rsid w:val="00E14DB7"/>
    <w:rsid w:val="00E169F1"/>
    <w:rsid w:val="00E20861"/>
    <w:rsid w:val="00E27784"/>
    <w:rsid w:val="00E41B77"/>
    <w:rsid w:val="00E438A9"/>
    <w:rsid w:val="00E536DD"/>
    <w:rsid w:val="00E54778"/>
    <w:rsid w:val="00E571A7"/>
    <w:rsid w:val="00E60142"/>
    <w:rsid w:val="00E60602"/>
    <w:rsid w:val="00E64FD4"/>
    <w:rsid w:val="00E65ABA"/>
    <w:rsid w:val="00E7116B"/>
    <w:rsid w:val="00E713A3"/>
    <w:rsid w:val="00E72522"/>
    <w:rsid w:val="00E94C11"/>
    <w:rsid w:val="00E95010"/>
    <w:rsid w:val="00EC5A8B"/>
    <w:rsid w:val="00EC5D20"/>
    <w:rsid w:val="00ED1B7B"/>
    <w:rsid w:val="00ED34B2"/>
    <w:rsid w:val="00EE34AB"/>
    <w:rsid w:val="00EF1314"/>
    <w:rsid w:val="00EF499D"/>
    <w:rsid w:val="00EF4E64"/>
    <w:rsid w:val="00EF7CC5"/>
    <w:rsid w:val="00F12C25"/>
    <w:rsid w:val="00F13243"/>
    <w:rsid w:val="00F13440"/>
    <w:rsid w:val="00F23229"/>
    <w:rsid w:val="00F54004"/>
    <w:rsid w:val="00F547DB"/>
    <w:rsid w:val="00F702C6"/>
    <w:rsid w:val="00F772B3"/>
    <w:rsid w:val="00F83752"/>
    <w:rsid w:val="00F923CB"/>
    <w:rsid w:val="00FA0610"/>
    <w:rsid w:val="00FA5AC0"/>
    <w:rsid w:val="00FB0BC1"/>
    <w:rsid w:val="00FB51D2"/>
    <w:rsid w:val="00FC029F"/>
    <w:rsid w:val="00FC079A"/>
    <w:rsid w:val="00FC26AD"/>
    <w:rsid w:val="00FC5361"/>
    <w:rsid w:val="00FD0DBB"/>
    <w:rsid w:val="00FD41AB"/>
    <w:rsid w:val="00FD62F6"/>
    <w:rsid w:val="00FD7624"/>
    <w:rsid w:val="00FE5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8337F"/>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8E2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F147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Hyperlink"/>
    <w:basedOn w:val="a0"/>
    <w:uiPriority w:val="99"/>
    <w:unhideWhenUsed/>
    <w:rsid w:val="001F147B"/>
    <w:rPr>
      <w:color w:val="0000FF"/>
      <w:u w:val="single"/>
    </w:rPr>
  </w:style>
  <w:style w:type="paragraph" w:styleId="ad">
    <w:name w:val="Normal (Web)"/>
    <w:basedOn w:val="a"/>
    <w:uiPriority w:val="99"/>
    <w:semiHidden/>
    <w:unhideWhenUsed/>
    <w:rsid w:val="00607E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988">
      <w:bodyDiv w:val="1"/>
      <w:marLeft w:val="0"/>
      <w:marRight w:val="0"/>
      <w:marTop w:val="0"/>
      <w:marBottom w:val="0"/>
      <w:divBdr>
        <w:top w:val="none" w:sz="0" w:space="0" w:color="auto"/>
        <w:left w:val="none" w:sz="0" w:space="0" w:color="auto"/>
        <w:bottom w:val="none" w:sz="0" w:space="0" w:color="auto"/>
        <w:right w:val="none" w:sz="0" w:space="0" w:color="auto"/>
      </w:divBdr>
    </w:div>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267154680">
      <w:bodyDiv w:val="1"/>
      <w:marLeft w:val="0"/>
      <w:marRight w:val="0"/>
      <w:marTop w:val="0"/>
      <w:marBottom w:val="0"/>
      <w:divBdr>
        <w:top w:val="none" w:sz="0" w:space="0" w:color="auto"/>
        <w:left w:val="none" w:sz="0" w:space="0" w:color="auto"/>
        <w:bottom w:val="none" w:sz="0" w:space="0" w:color="auto"/>
        <w:right w:val="none" w:sz="0" w:space="0" w:color="auto"/>
      </w:divBdr>
    </w:div>
    <w:div w:id="397168410">
      <w:bodyDiv w:val="1"/>
      <w:marLeft w:val="0"/>
      <w:marRight w:val="0"/>
      <w:marTop w:val="0"/>
      <w:marBottom w:val="0"/>
      <w:divBdr>
        <w:top w:val="none" w:sz="0" w:space="0" w:color="auto"/>
        <w:left w:val="none" w:sz="0" w:space="0" w:color="auto"/>
        <w:bottom w:val="none" w:sz="0" w:space="0" w:color="auto"/>
        <w:right w:val="none" w:sz="0" w:space="0" w:color="auto"/>
      </w:divBdr>
    </w:div>
    <w:div w:id="554854374">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611598619">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686559784">
      <w:bodyDiv w:val="1"/>
      <w:marLeft w:val="0"/>
      <w:marRight w:val="0"/>
      <w:marTop w:val="0"/>
      <w:marBottom w:val="0"/>
      <w:divBdr>
        <w:top w:val="none" w:sz="0" w:space="0" w:color="auto"/>
        <w:left w:val="none" w:sz="0" w:space="0" w:color="auto"/>
        <w:bottom w:val="none" w:sz="0" w:space="0" w:color="auto"/>
        <w:right w:val="none" w:sz="0" w:space="0" w:color="auto"/>
      </w:divBdr>
    </w:div>
    <w:div w:id="728652118">
      <w:bodyDiv w:val="1"/>
      <w:marLeft w:val="0"/>
      <w:marRight w:val="0"/>
      <w:marTop w:val="0"/>
      <w:marBottom w:val="0"/>
      <w:divBdr>
        <w:top w:val="none" w:sz="0" w:space="0" w:color="auto"/>
        <w:left w:val="none" w:sz="0" w:space="0" w:color="auto"/>
        <w:bottom w:val="none" w:sz="0" w:space="0" w:color="auto"/>
        <w:right w:val="none" w:sz="0" w:space="0" w:color="auto"/>
      </w:divBdr>
    </w:div>
    <w:div w:id="736977553">
      <w:bodyDiv w:val="1"/>
      <w:marLeft w:val="0"/>
      <w:marRight w:val="0"/>
      <w:marTop w:val="0"/>
      <w:marBottom w:val="0"/>
      <w:divBdr>
        <w:top w:val="none" w:sz="0" w:space="0" w:color="auto"/>
        <w:left w:val="none" w:sz="0" w:space="0" w:color="auto"/>
        <w:bottom w:val="none" w:sz="0" w:space="0" w:color="auto"/>
        <w:right w:val="none" w:sz="0" w:space="0" w:color="auto"/>
      </w:divBdr>
    </w:div>
    <w:div w:id="748497930">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875389251">
      <w:bodyDiv w:val="1"/>
      <w:marLeft w:val="0"/>
      <w:marRight w:val="0"/>
      <w:marTop w:val="0"/>
      <w:marBottom w:val="0"/>
      <w:divBdr>
        <w:top w:val="none" w:sz="0" w:space="0" w:color="auto"/>
        <w:left w:val="none" w:sz="0" w:space="0" w:color="auto"/>
        <w:bottom w:val="none" w:sz="0" w:space="0" w:color="auto"/>
        <w:right w:val="none" w:sz="0" w:space="0" w:color="auto"/>
      </w:divBdr>
    </w:div>
    <w:div w:id="1013145540">
      <w:bodyDiv w:val="1"/>
      <w:marLeft w:val="0"/>
      <w:marRight w:val="0"/>
      <w:marTop w:val="0"/>
      <w:marBottom w:val="0"/>
      <w:divBdr>
        <w:top w:val="none" w:sz="0" w:space="0" w:color="auto"/>
        <w:left w:val="none" w:sz="0" w:space="0" w:color="auto"/>
        <w:bottom w:val="none" w:sz="0" w:space="0" w:color="auto"/>
        <w:right w:val="none" w:sz="0" w:space="0" w:color="auto"/>
      </w:divBdr>
    </w:div>
    <w:div w:id="1095129160">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326176">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35524117">
      <w:bodyDiv w:val="1"/>
      <w:marLeft w:val="0"/>
      <w:marRight w:val="0"/>
      <w:marTop w:val="0"/>
      <w:marBottom w:val="0"/>
      <w:divBdr>
        <w:top w:val="none" w:sz="0" w:space="0" w:color="auto"/>
        <w:left w:val="none" w:sz="0" w:space="0" w:color="auto"/>
        <w:bottom w:val="none" w:sz="0" w:space="0" w:color="auto"/>
        <w:right w:val="none" w:sz="0" w:space="0" w:color="auto"/>
      </w:divBdr>
    </w:div>
    <w:div w:id="1342659424">
      <w:bodyDiv w:val="1"/>
      <w:marLeft w:val="0"/>
      <w:marRight w:val="0"/>
      <w:marTop w:val="0"/>
      <w:marBottom w:val="0"/>
      <w:divBdr>
        <w:top w:val="none" w:sz="0" w:space="0" w:color="auto"/>
        <w:left w:val="none" w:sz="0" w:space="0" w:color="auto"/>
        <w:bottom w:val="none" w:sz="0" w:space="0" w:color="auto"/>
        <w:right w:val="none" w:sz="0" w:space="0" w:color="auto"/>
      </w:divBdr>
    </w:div>
    <w:div w:id="1351761918">
      <w:bodyDiv w:val="1"/>
      <w:marLeft w:val="0"/>
      <w:marRight w:val="0"/>
      <w:marTop w:val="0"/>
      <w:marBottom w:val="0"/>
      <w:divBdr>
        <w:top w:val="none" w:sz="0" w:space="0" w:color="auto"/>
        <w:left w:val="none" w:sz="0" w:space="0" w:color="auto"/>
        <w:bottom w:val="none" w:sz="0" w:space="0" w:color="auto"/>
        <w:right w:val="none" w:sz="0" w:space="0" w:color="auto"/>
      </w:divBdr>
    </w:div>
    <w:div w:id="1359772529">
      <w:bodyDiv w:val="1"/>
      <w:marLeft w:val="0"/>
      <w:marRight w:val="0"/>
      <w:marTop w:val="0"/>
      <w:marBottom w:val="0"/>
      <w:divBdr>
        <w:top w:val="none" w:sz="0" w:space="0" w:color="auto"/>
        <w:left w:val="none" w:sz="0" w:space="0" w:color="auto"/>
        <w:bottom w:val="none" w:sz="0" w:space="0" w:color="auto"/>
        <w:right w:val="none" w:sz="0" w:space="0" w:color="auto"/>
      </w:divBdr>
    </w:div>
    <w:div w:id="1394037345">
      <w:bodyDiv w:val="1"/>
      <w:marLeft w:val="0"/>
      <w:marRight w:val="0"/>
      <w:marTop w:val="0"/>
      <w:marBottom w:val="0"/>
      <w:divBdr>
        <w:top w:val="none" w:sz="0" w:space="0" w:color="auto"/>
        <w:left w:val="none" w:sz="0" w:space="0" w:color="auto"/>
        <w:bottom w:val="none" w:sz="0" w:space="0" w:color="auto"/>
        <w:right w:val="none" w:sz="0" w:space="0" w:color="auto"/>
      </w:divBdr>
    </w:div>
    <w:div w:id="1400324136">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457749049">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511334640">
      <w:bodyDiv w:val="1"/>
      <w:marLeft w:val="0"/>
      <w:marRight w:val="0"/>
      <w:marTop w:val="0"/>
      <w:marBottom w:val="0"/>
      <w:divBdr>
        <w:top w:val="none" w:sz="0" w:space="0" w:color="auto"/>
        <w:left w:val="none" w:sz="0" w:space="0" w:color="auto"/>
        <w:bottom w:val="none" w:sz="0" w:space="0" w:color="auto"/>
        <w:right w:val="none" w:sz="0" w:space="0" w:color="auto"/>
      </w:divBdr>
    </w:div>
    <w:div w:id="1557085399">
      <w:bodyDiv w:val="1"/>
      <w:marLeft w:val="0"/>
      <w:marRight w:val="0"/>
      <w:marTop w:val="0"/>
      <w:marBottom w:val="0"/>
      <w:divBdr>
        <w:top w:val="none" w:sz="0" w:space="0" w:color="auto"/>
        <w:left w:val="none" w:sz="0" w:space="0" w:color="auto"/>
        <w:bottom w:val="none" w:sz="0" w:space="0" w:color="auto"/>
        <w:right w:val="none" w:sz="0" w:space="0" w:color="auto"/>
      </w:divBdr>
    </w:div>
    <w:div w:id="1582063574">
      <w:bodyDiv w:val="1"/>
      <w:marLeft w:val="0"/>
      <w:marRight w:val="0"/>
      <w:marTop w:val="0"/>
      <w:marBottom w:val="0"/>
      <w:divBdr>
        <w:top w:val="none" w:sz="0" w:space="0" w:color="auto"/>
        <w:left w:val="none" w:sz="0" w:space="0" w:color="auto"/>
        <w:bottom w:val="none" w:sz="0" w:space="0" w:color="auto"/>
        <w:right w:val="none" w:sz="0" w:space="0" w:color="auto"/>
      </w:divBdr>
    </w:div>
    <w:div w:id="1637486006">
      <w:bodyDiv w:val="1"/>
      <w:marLeft w:val="0"/>
      <w:marRight w:val="0"/>
      <w:marTop w:val="0"/>
      <w:marBottom w:val="0"/>
      <w:divBdr>
        <w:top w:val="none" w:sz="0" w:space="0" w:color="auto"/>
        <w:left w:val="none" w:sz="0" w:space="0" w:color="auto"/>
        <w:bottom w:val="none" w:sz="0" w:space="0" w:color="auto"/>
        <w:right w:val="none" w:sz="0" w:space="0" w:color="auto"/>
      </w:divBdr>
    </w:div>
    <w:div w:id="1656494009">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74027557">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914776538">
      <w:bodyDiv w:val="1"/>
      <w:marLeft w:val="0"/>
      <w:marRight w:val="0"/>
      <w:marTop w:val="0"/>
      <w:marBottom w:val="0"/>
      <w:divBdr>
        <w:top w:val="none" w:sz="0" w:space="0" w:color="auto"/>
        <w:left w:val="none" w:sz="0" w:space="0" w:color="auto"/>
        <w:bottom w:val="none" w:sz="0" w:space="0" w:color="auto"/>
        <w:right w:val="none" w:sz="0" w:space="0" w:color="auto"/>
      </w:divBdr>
    </w:div>
    <w:div w:id="1929654019">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55752059">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72513180">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38041955">
      <w:bodyDiv w:val="1"/>
      <w:marLeft w:val="0"/>
      <w:marRight w:val="0"/>
      <w:marTop w:val="0"/>
      <w:marBottom w:val="0"/>
      <w:divBdr>
        <w:top w:val="none" w:sz="0" w:space="0" w:color="auto"/>
        <w:left w:val="none" w:sz="0" w:space="0" w:color="auto"/>
        <w:bottom w:val="none" w:sz="0" w:space="0" w:color="auto"/>
        <w:right w:val="none" w:sz="0" w:space="0" w:color="auto"/>
      </w:divBdr>
    </w:div>
    <w:div w:id="2077774889">
      <w:bodyDiv w:val="1"/>
      <w:marLeft w:val="0"/>
      <w:marRight w:val="0"/>
      <w:marTop w:val="0"/>
      <w:marBottom w:val="0"/>
      <w:divBdr>
        <w:top w:val="none" w:sz="0" w:space="0" w:color="auto"/>
        <w:left w:val="none" w:sz="0" w:space="0" w:color="auto"/>
        <w:bottom w:val="none" w:sz="0" w:space="0" w:color="auto"/>
        <w:right w:val="none" w:sz="0" w:space="0" w:color="auto"/>
      </w:divBdr>
    </w:div>
    <w:div w:id="2103067373">
      <w:bodyDiv w:val="1"/>
      <w:marLeft w:val="0"/>
      <w:marRight w:val="0"/>
      <w:marTop w:val="0"/>
      <w:marBottom w:val="0"/>
      <w:divBdr>
        <w:top w:val="none" w:sz="0" w:space="0" w:color="auto"/>
        <w:left w:val="none" w:sz="0" w:space="0" w:color="auto"/>
        <w:bottom w:val="none" w:sz="0" w:space="0" w:color="auto"/>
        <w:right w:val="none" w:sz="0" w:space="0" w:color="auto"/>
      </w:divBdr>
    </w:div>
    <w:div w:id="21150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hyperlink" Target="consultantplus://offline/ref=C10B6C56A2C0A704CB51EDDF8BA5B16D881DF481FD2CD00FC2DF865EF74CE8BEA0F3BF7C297D66BAC69AC5p578G" TargetMode="External"/><Relationship Id="rId18" Type="http://schemas.openxmlformats.org/officeDocument/2006/relationships/hyperlink" Target="garantF1://12074212.1000" TargetMode="External"/><Relationship Id="rId26" Type="http://schemas.openxmlformats.org/officeDocument/2006/relationships/hyperlink" Target="garantF1://12034853.1000" TargetMode="External"/><Relationship Id="rId3" Type="http://schemas.openxmlformats.org/officeDocument/2006/relationships/styles" Target="styles.xml"/><Relationship Id="rId21" Type="http://schemas.openxmlformats.org/officeDocument/2006/relationships/hyperlink" Target="consultantplus://offline/ref=6920C17C1FEE50E43C3147E6D9E0619FE7CD5E1040FBC76F619F8B390FA7E4ED8B826FCE97AC736367FB30D60955262C60841E55661AE2aDO9I"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garantF1://12034853.1000" TargetMode="External"/><Relationship Id="rId25" Type="http://schemas.openxmlformats.org/officeDocument/2006/relationships/hyperlink" Target="garantF1://455333.0" TargetMode="External"/><Relationship Id="rId2" Type="http://schemas.openxmlformats.org/officeDocument/2006/relationships/numbering" Target="numbering.xml"/><Relationship Id="rId16" Type="http://schemas.openxmlformats.org/officeDocument/2006/relationships/hyperlink" Target="garantF1://455333.0" TargetMode="External"/><Relationship Id="rId20" Type="http://schemas.openxmlformats.org/officeDocument/2006/relationships/hyperlink" Target="garantF1://70308460.10000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consultantplus://offline/ref=6920C17C1FEE50E43C3147E6D9E0619FE7CD5E1E4CFDC76F619F8B390FA7E4ED8B826FCE97A5706F6BA435C3180D282F7E9B1E4A7A18E0D8a7OAI" TargetMode="External"/><Relationship Id="rId5" Type="http://schemas.openxmlformats.org/officeDocument/2006/relationships/webSettings" Target="webSettings.xml"/><Relationship Id="rId15" Type="http://schemas.openxmlformats.org/officeDocument/2006/relationships/hyperlink" Target="garantF1://12034853.1000" TargetMode="External"/><Relationship Id="rId23" Type="http://schemas.openxmlformats.org/officeDocument/2006/relationships/hyperlink" Target="consultantplus://offline/ref=6920C17C1FEE50E43C3147E6D9E0619FE7CD5C1D4DFEC76F619F8B390FA7E4ED8B826FCE95A2756038FE25C7515B25327F8401496418aEO3I" TargetMode="External"/><Relationship Id="rId28" Type="http://schemas.openxmlformats.org/officeDocument/2006/relationships/hyperlink" Target="garantF1://70308460.100000" TargetMode="External"/><Relationship Id="rId10" Type="http://schemas.openxmlformats.org/officeDocument/2006/relationships/hyperlink" Target="consultantplus://offline/ref=C10B6C56A2C0A704CB51EDDF8BA5B16D881DF481FD2CD00FC2DF865EF74CE8BEA0F3BF7C297D66BAC69AC0p572G" TargetMode="External"/><Relationship Id="rId19" Type="http://schemas.openxmlformats.org/officeDocument/2006/relationships/hyperlink" Target="garantF1://70365940.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image" Target="media/image3.emf"/><Relationship Id="rId22" Type="http://schemas.openxmlformats.org/officeDocument/2006/relationships/hyperlink" Target="consultantplus://offline/ref=6920C17C1FEE50E43C3147E6D9E0619FE7CC5E1A4FF8C76F619F8B390FA7E4ED8B826FCE93AC776038FE25C7515B25327F8401496418aEO3I" TargetMode="External"/><Relationship Id="rId27" Type="http://schemas.openxmlformats.org/officeDocument/2006/relationships/hyperlink" Target="garantF1://70365940.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4D46A-E126-454D-8225-3D3132A63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Pages>
  <Words>6631</Words>
  <Characters>37802</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Константин Борадзов</cp:lastModifiedBy>
  <cp:revision>30</cp:revision>
  <cp:lastPrinted>2024-06-25T14:24:00Z</cp:lastPrinted>
  <dcterms:created xsi:type="dcterms:W3CDTF">2024-04-10T12:31:00Z</dcterms:created>
  <dcterms:modified xsi:type="dcterms:W3CDTF">2024-06-27T08:44:00Z</dcterms:modified>
</cp:coreProperties>
</file>